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C6" w:rsidRPr="00B20EC3" w:rsidRDefault="009B4D3C" w:rsidP="00E078BB">
      <w:pPr>
        <w:jc w:val="center"/>
        <w:rPr>
          <w:b/>
          <w:color w:val="302D55"/>
          <w:sz w:val="24"/>
          <w:szCs w:val="24"/>
        </w:rPr>
      </w:pPr>
      <w:r w:rsidRPr="00B20EC3">
        <w:rPr>
          <w:b/>
          <w:color w:val="302D55"/>
          <w:sz w:val="24"/>
          <w:szCs w:val="24"/>
        </w:rPr>
        <w:t xml:space="preserve">Minutes of Walsall </w:t>
      </w:r>
      <w:r w:rsidR="0030240C">
        <w:rPr>
          <w:b/>
          <w:color w:val="302D55"/>
          <w:sz w:val="24"/>
          <w:szCs w:val="24"/>
        </w:rPr>
        <w:t xml:space="preserve">LPC </w:t>
      </w:r>
      <w:r w:rsidRPr="00B20EC3">
        <w:rPr>
          <w:b/>
          <w:color w:val="302D55"/>
          <w:sz w:val="24"/>
          <w:szCs w:val="24"/>
        </w:rPr>
        <w:t xml:space="preserve">Meeting, </w:t>
      </w:r>
      <w:r w:rsidR="00B26439">
        <w:rPr>
          <w:b/>
          <w:color w:val="302D55"/>
          <w:sz w:val="24"/>
          <w:szCs w:val="24"/>
        </w:rPr>
        <w:t>11</w:t>
      </w:r>
      <w:r w:rsidR="004A45C6" w:rsidRPr="00B20EC3">
        <w:rPr>
          <w:b/>
          <w:color w:val="302D55"/>
          <w:sz w:val="24"/>
          <w:szCs w:val="24"/>
          <w:vertAlign w:val="superscript"/>
        </w:rPr>
        <w:t>th</w:t>
      </w:r>
      <w:r w:rsidR="005E7FA6" w:rsidRPr="00B20EC3">
        <w:rPr>
          <w:b/>
          <w:color w:val="302D55"/>
          <w:sz w:val="24"/>
          <w:szCs w:val="24"/>
        </w:rPr>
        <w:t xml:space="preserve"> </w:t>
      </w:r>
      <w:r w:rsidR="00B26439">
        <w:rPr>
          <w:b/>
          <w:color w:val="302D55"/>
          <w:sz w:val="24"/>
          <w:szCs w:val="24"/>
        </w:rPr>
        <w:t>May</w:t>
      </w:r>
      <w:r w:rsidR="00C03FCC" w:rsidRPr="00B20EC3">
        <w:rPr>
          <w:b/>
          <w:color w:val="302D55"/>
          <w:sz w:val="24"/>
          <w:szCs w:val="24"/>
        </w:rPr>
        <w:t xml:space="preserve"> </w:t>
      </w:r>
      <w:r w:rsidR="004A45C6" w:rsidRPr="00B20EC3">
        <w:rPr>
          <w:b/>
          <w:color w:val="302D55"/>
          <w:sz w:val="24"/>
          <w:szCs w:val="24"/>
        </w:rPr>
        <w:t>201</w:t>
      </w:r>
      <w:r w:rsidR="00781599" w:rsidRPr="00B20EC3">
        <w:rPr>
          <w:b/>
          <w:color w:val="302D55"/>
          <w:sz w:val="24"/>
          <w:szCs w:val="24"/>
        </w:rPr>
        <w:t>6</w:t>
      </w:r>
    </w:p>
    <w:p w:rsidR="004A45C6" w:rsidRPr="00B20EC3" w:rsidRDefault="004A45C6" w:rsidP="00623ACF">
      <w:pPr>
        <w:rPr>
          <w:b/>
          <w:color w:val="302D55"/>
        </w:rPr>
      </w:pPr>
    </w:p>
    <w:p w:rsidR="004A45C6" w:rsidRPr="00B20EC3" w:rsidRDefault="004A45C6" w:rsidP="00623ACF">
      <w:pPr>
        <w:rPr>
          <w:b/>
          <w:color w:val="302D55"/>
        </w:rPr>
      </w:pPr>
      <w:r w:rsidRPr="00B20EC3">
        <w:rPr>
          <w:b/>
          <w:color w:val="302D55"/>
        </w:rPr>
        <w:t>Present:</w:t>
      </w:r>
    </w:p>
    <w:p w:rsidR="00871550" w:rsidRDefault="00DA40D3" w:rsidP="00623ACF">
      <w:pPr>
        <w:rPr>
          <w:color w:val="302D55"/>
          <w:lang w:val="sv-SE"/>
        </w:rPr>
      </w:pPr>
      <w:r w:rsidRPr="00B20EC3">
        <w:rPr>
          <w:color w:val="302D55"/>
        </w:rPr>
        <w:t xml:space="preserve">Jay Patel </w:t>
      </w:r>
      <w:r w:rsidR="00EB2FCA" w:rsidRPr="00B20EC3">
        <w:rPr>
          <w:color w:val="302D55"/>
        </w:rPr>
        <w:t>-</w:t>
      </w:r>
      <w:r w:rsidR="00E1477F" w:rsidRPr="00B20EC3">
        <w:rPr>
          <w:color w:val="302D55"/>
        </w:rPr>
        <w:t xml:space="preserve"> </w:t>
      </w:r>
      <w:r w:rsidRPr="00B20EC3">
        <w:rPr>
          <w:color w:val="302D55"/>
        </w:rPr>
        <w:t>Chair</w:t>
      </w:r>
      <w:r w:rsidRPr="00B20EC3">
        <w:rPr>
          <w:color w:val="302D55"/>
        </w:rPr>
        <w:tab/>
      </w:r>
      <w:r w:rsidR="005E7FA6" w:rsidRPr="00B20EC3">
        <w:rPr>
          <w:color w:val="302D55"/>
        </w:rPr>
        <w:tab/>
      </w:r>
      <w:r w:rsidR="005E7FA6" w:rsidRPr="00B20EC3">
        <w:rPr>
          <w:color w:val="302D55"/>
        </w:rPr>
        <w:tab/>
      </w:r>
      <w:r w:rsidR="00E1477F" w:rsidRPr="00B20EC3">
        <w:rPr>
          <w:color w:val="302D55"/>
        </w:rPr>
        <w:tab/>
      </w:r>
      <w:r w:rsidR="00E1477F" w:rsidRPr="00B20EC3">
        <w:rPr>
          <w:color w:val="302D55"/>
        </w:rPr>
        <w:tab/>
      </w:r>
      <w:proofErr w:type="spellStart"/>
      <w:r w:rsidR="00871550" w:rsidRPr="00B20EC3">
        <w:rPr>
          <w:color w:val="302D55"/>
        </w:rPr>
        <w:t>Malkit</w:t>
      </w:r>
      <w:proofErr w:type="spellEnd"/>
      <w:r w:rsidR="00871550" w:rsidRPr="00B20EC3">
        <w:rPr>
          <w:color w:val="302D55"/>
        </w:rPr>
        <w:t xml:space="preserve"> Singh - Walkers</w:t>
      </w:r>
      <w:r w:rsidR="00871550" w:rsidRPr="00B20EC3">
        <w:rPr>
          <w:color w:val="302D55"/>
          <w:lang w:val="sv-SE"/>
        </w:rPr>
        <w:t xml:space="preserve"> </w:t>
      </w:r>
    </w:p>
    <w:p w:rsidR="00090BA0" w:rsidRDefault="00781599" w:rsidP="00623ACF">
      <w:pPr>
        <w:rPr>
          <w:color w:val="302D55"/>
        </w:rPr>
      </w:pPr>
      <w:r w:rsidRPr="00B20EC3">
        <w:rPr>
          <w:color w:val="302D55"/>
          <w:lang w:val="sv-SE"/>
        </w:rPr>
        <w:t xml:space="preserve">Chetan Rai – </w:t>
      </w:r>
      <w:r w:rsidRPr="00B20EC3">
        <w:rPr>
          <w:color w:val="302D55"/>
        </w:rPr>
        <w:t xml:space="preserve">CCA </w:t>
      </w:r>
      <w:r w:rsidRPr="00B20EC3">
        <w:rPr>
          <w:color w:val="302D55"/>
          <w:lang w:val="sv-SE"/>
        </w:rPr>
        <w:t>Boots</w:t>
      </w:r>
      <w:r w:rsidR="00871550" w:rsidRPr="00871550">
        <w:rPr>
          <w:color w:val="302D55"/>
        </w:rPr>
        <w:t xml:space="preserve"> </w:t>
      </w:r>
      <w:r w:rsidR="00871550">
        <w:rPr>
          <w:color w:val="302D55"/>
        </w:rPr>
        <w:tab/>
      </w:r>
      <w:r w:rsidR="00871550">
        <w:rPr>
          <w:color w:val="302D55"/>
        </w:rPr>
        <w:tab/>
      </w:r>
      <w:r w:rsidR="00871550">
        <w:rPr>
          <w:color w:val="302D55"/>
        </w:rPr>
        <w:tab/>
      </w:r>
      <w:r w:rsidR="00871550">
        <w:rPr>
          <w:color w:val="302D55"/>
        </w:rPr>
        <w:tab/>
      </w:r>
      <w:proofErr w:type="spellStart"/>
      <w:r w:rsidR="00090BA0" w:rsidRPr="00B20EC3">
        <w:rPr>
          <w:color w:val="302D55"/>
        </w:rPr>
        <w:t>Fazal</w:t>
      </w:r>
      <w:proofErr w:type="spellEnd"/>
      <w:r w:rsidR="00090BA0" w:rsidRPr="00B20EC3">
        <w:rPr>
          <w:color w:val="302D55"/>
        </w:rPr>
        <w:t xml:space="preserve"> </w:t>
      </w:r>
      <w:proofErr w:type="spellStart"/>
      <w:r w:rsidR="00090BA0" w:rsidRPr="00B20EC3">
        <w:rPr>
          <w:color w:val="302D55"/>
        </w:rPr>
        <w:t>Rehman</w:t>
      </w:r>
      <w:proofErr w:type="spellEnd"/>
      <w:r w:rsidR="00090BA0">
        <w:rPr>
          <w:color w:val="302D55"/>
        </w:rPr>
        <w:t xml:space="preserve"> </w:t>
      </w:r>
      <w:r w:rsidR="00090BA0" w:rsidRPr="00B20EC3">
        <w:rPr>
          <w:color w:val="302D55"/>
        </w:rPr>
        <w:t xml:space="preserve">– </w:t>
      </w:r>
      <w:proofErr w:type="spellStart"/>
      <w:r w:rsidR="00090BA0" w:rsidRPr="00B20EC3">
        <w:rPr>
          <w:color w:val="302D55"/>
        </w:rPr>
        <w:t>AIMp</w:t>
      </w:r>
      <w:proofErr w:type="spellEnd"/>
      <w:r w:rsidR="00090BA0" w:rsidRPr="00B20EC3">
        <w:rPr>
          <w:color w:val="302D55"/>
        </w:rPr>
        <w:t xml:space="preserve"> </w:t>
      </w:r>
    </w:p>
    <w:p w:rsidR="00871550" w:rsidRDefault="00B26439" w:rsidP="00623ACF">
      <w:pPr>
        <w:rPr>
          <w:color w:val="302D55"/>
        </w:rPr>
      </w:pPr>
      <w:proofErr w:type="spellStart"/>
      <w:r w:rsidRPr="00B20EC3">
        <w:rPr>
          <w:color w:val="302D55"/>
        </w:rPr>
        <w:t>Harj</w:t>
      </w:r>
      <w:proofErr w:type="spellEnd"/>
      <w:r w:rsidRPr="00B20EC3">
        <w:rPr>
          <w:color w:val="302D55"/>
        </w:rPr>
        <w:t xml:space="preserve"> </w:t>
      </w:r>
      <w:proofErr w:type="spellStart"/>
      <w:r w:rsidRPr="00B20EC3">
        <w:rPr>
          <w:color w:val="302D55"/>
        </w:rPr>
        <w:t>Sadhra</w:t>
      </w:r>
      <w:proofErr w:type="spellEnd"/>
      <w:r>
        <w:rPr>
          <w:color w:val="302D55"/>
        </w:rPr>
        <w:t xml:space="preserve"> </w:t>
      </w:r>
      <w:r w:rsidR="00090BA0">
        <w:rPr>
          <w:color w:val="302D55"/>
        </w:rPr>
        <w:t xml:space="preserve">– CCA </w:t>
      </w:r>
      <w:r>
        <w:rPr>
          <w:color w:val="302D55"/>
        </w:rPr>
        <w:t>Lloyds</w:t>
      </w:r>
      <w:r w:rsidR="00090BA0">
        <w:rPr>
          <w:color w:val="302D55"/>
        </w:rPr>
        <w:tab/>
      </w:r>
      <w:r>
        <w:rPr>
          <w:color w:val="302D55"/>
        </w:rPr>
        <w:tab/>
      </w:r>
      <w:r>
        <w:rPr>
          <w:color w:val="302D55"/>
        </w:rPr>
        <w:tab/>
      </w:r>
      <w:r>
        <w:rPr>
          <w:color w:val="302D55"/>
        </w:rPr>
        <w:tab/>
      </w:r>
      <w:proofErr w:type="spellStart"/>
      <w:r w:rsidR="00090BA0">
        <w:rPr>
          <w:color w:val="302D55"/>
        </w:rPr>
        <w:t>Balraj</w:t>
      </w:r>
      <w:proofErr w:type="spellEnd"/>
      <w:r w:rsidR="00090BA0">
        <w:rPr>
          <w:color w:val="302D55"/>
        </w:rPr>
        <w:t xml:space="preserve"> </w:t>
      </w:r>
      <w:proofErr w:type="spellStart"/>
      <w:r w:rsidR="00090BA0">
        <w:rPr>
          <w:color w:val="302D55"/>
        </w:rPr>
        <w:t>Chohan</w:t>
      </w:r>
      <w:proofErr w:type="spellEnd"/>
      <w:r w:rsidR="00090BA0">
        <w:rPr>
          <w:color w:val="302D55"/>
        </w:rPr>
        <w:t xml:space="preserve"> - Beacon</w:t>
      </w:r>
    </w:p>
    <w:p w:rsidR="00F87738" w:rsidRDefault="00090BA0" w:rsidP="00623ACF">
      <w:pPr>
        <w:rPr>
          <w:color w:val="302D55"/>
        </w:rPr>
      </w:pPr>
      <w:r w:rsidRPr="00B20EC3">
        <w:rPr>
          <w:color w:val="302D55"/>
        </w:rPr>
        <w:t xml:space="preserve">Steve Hartshorne </w:t>
      </w:r>
      <w:r>
        <w:rPr>
          <w:color w:val="302D55"/>
        </w:rPr>
        <w:t>-</w:t>
      </w:r>
      <w:r w:rsidRPr="00B20EC3">
        <w:rPr>
          <w:color w:val="302D55"/>
        </w:rPr>
        <w:t xml:space="preserve"> KV Hartshorne</w:t>
      </w:r>
      <w:r w:rsidR="00871550">
        <w:rPr>
          <w:color w:val="302D55"/>
        </w:rPr>
        <w:tab/>
      </w:r>
      <w:r w:rsidR="00871550">
        <w:rPr>
          <w:color w:val="302D55"/>
        </w:rPr>
        <w:tab/>
      </w:r>
      <w:r w:rsidR="00871550">
        <w:rPr>
          <w:color w:val="302D55"/>
        </w:rPr>
        <w:tab/>
      </w:r>
      <w:r w:rsidR="00F87738">
        <w:rPr>
          <w:color w:val="302D55"/>
        </w:rPr>
        <w:t xml:space="preserve">Liz </w:t>
      </w:r>
      <w:proofErr w:type="spellStart"/>
      <w:r w:rsidR="00F87738">
        <w:rPr>
          <w:color w:val="302D55"/>
        </w:rPr>
        <w:t>Mcpherson</w:t>
      </w:r>
      <w:proofErr w:type="spellEnd"/>
      <w:r w:rsidR="00F87738">
        <w:rPr>
          <w:color w:val="302D55"/>
        </w:rPr>
        <w:t xml:space="preserve"> – CCA Boots</w:t>
      </w:r>
    </w:p>
    <w:p w:rsidR="00090BA0" w:rsidRDefault="00090BA0" w:rsidP="00623ACF">
      <w:pPr>
        <w:rPr>
          <w:color w:val="302D55"/>
        </w:rPr>
      </w:pPr>
      <w:r>
        <w:rPr>
          <w:color w:val="302D55"/>
          <w:lang w:val="sv-SE"/>
        </w:rPr>
        <w:t>J</w:t>
      </w:r>
      <w:r w:rsidRPr="00B20EC3">
        <w:rPr>
          <w:color w:val="302D55"/>
        </w:rPr>
        <w:t xml:space="preserve">as </w:t>
      </w:r>
      <w:proofErr w:type="spellStart"/>
      <w:r w:rsidRPr="00B20EC3">
        <w:rPr>
          <w:color w:val="302D55"/>
        </w:rPr>
        <w:t>Pannu</w:t>
      </w:r>
      <w:proofErr w:type="spellEnd"/>
      <w:r w:rsidRPr="00B20EC3">
        <w:rPr>
          <w:color w:val="302D55"/>
          <w:lang w:val="sv-SE"/>
        </w:rPr>
        <w:t xml:space="preserve"> – </w:t>
      </w:r>
      <w:r>
        <w:rPr>
          <w:color w:val="302D55"/>
          <w:lang w:val="sv-SE"/>
        </w:rPr>
        <w:t>Co</w:t>
      </w:r>
      <w:r w:rsidRPr="00B20EC3">
        <w:rPr>
          <w:color w:val="302D55"/>
          <w:lang w:val="sv-SE"/>
        </w:rPr>
        <w:t>al</w:t>
      </w:r>
      <w:r>
        <w:rPr>
          <w:color w:val="302D55"/>
          <w:lang w:val="sv-SE"/>
        </w:rPr>
        <w:t>pool Pharmacy</w:t>
      </w:r>
      <w:r w:rsidR="00871550">
        <w:rPr>
          <w:color w:val="302D55"/>
        </w:rPr>
        <w:tab/>
      </w:r>
      <w:r w:rsidR="00F87738">
        <w:rPr>
          <w:color w:val="302D55"/>
        </w:rPr>
        <w:tab/>
      </w:r>
      <w:r w:rsidR="00F87738">
        <w:rPr>
          <w:color w:val="302D55"/>
        </w:rPr>
        <w:tab/>
      </w:r>
      <w:proofErr w:type="spellStart"/>
      <w:r w:rsidR="00F87738">
        <w:rPr>
          <w:color w:val="302D55"/>
        </w:rPr>
        <w:t>Jatin</w:t>
      </w:r>
      <w:proofErr w:type="spellEnd"/>
      <w:r w:rsidR="00F87738">
        <w:rPr>
          <w:color w:val="302D55"/>
        </w:rPr>
        <w:t xml:space="preserve"> Patel – Lazy Hill</w:t>
      </w:r>
      <w:r w:rsidR="00F87738">
        <w:rPr>
          <w:color w:val="302D55"/>
        </w:rPr>
        <w:tab/>
      </w:r>
      <w:r w:rsidR="00F87738">
        <w:rPr>
          <w:color w:val="302D55"/>
        </w:rPr>
        <w:tab/>
      </w:r>
    </w:p>
    <w:p w:rsidR="00090BA0" w:rsidRDefault="00B26439" w:rsidP="009B4D3C">
      <w:pPr>
        <w:rPr>
          <w:color w:val="302D55"/>
        </w:rPr>
      </w:pPr>
      <w:proofErr w:type="spellStart"/>
      <w:r w:rsidRPr="00B20EC3">
        <w:rPr>
          <w:color w:val="302D55"/>
        </w:rPr>
        <w:t>Daljit</w:t>
      </w:r>
      <w:proofErr w:type="spellEnd"/>
      <w:r w:rsidRPr="00B20EC3">
        <w:rPr>
          <w:color w:val="302D55"/>
        </w:rPr>
        <w:t xml:space="preserve"> Sandhu</w:t>
      </w:r>
      <w:r w:rsidR="00090BA0">
        <w:rPr>
          <w:color w:val="302D55"/>
        </w:rPr>
        <w:tab/>
      </w:r>
      <w:r w:rsidR="00F87738">
        <w:rPr>
          <w:color w:val="302D55"/>
        </w:rPr>
        <w:t xml:space="preserve">- CCA </w:t>
      </w:r>
      <w:proofErr w:type="spellStart"/>
      <w:r w:rsidR="00F87738">
        <w:rPr>
          <w:color w:val="302D55"/>
        </w:rPr>
        <w:t>Morrisons</w:t>
      </w:r>
      <w:proofErr w:type="spellEnd"/>
      <w:r w:rsidR="00F87738">
        <w:rPr>
          <w:color w:val="302D55"/>
        </w:rPr>
        <w:tab/>
      </w:r>
      <w:r w:rsidR="00F87738">
        <w:rPr>
          <w:color w:val="302D55"/>
        </w:rPr>
        <w:tab/>
      </w:r>
      <w:r w:rsidR="00F87738">
        <w:rPr>
          <w:color w:val="302D55"/>
        </w:rPr>
        <w:tab/>
      </w:r>
      <w:r w:rsidR="00090BA0">
        <w:rPr>
          <w:color w:val="302D55"/>
        </w:rPr>
        <w:tab/>
      </w:r>
    </w:p>
    <w:p w:rsidR="00B26439" w:rsidRDefault="00B26439" w:rsidP="009B4D3C">
      <w:pPr>
        <w:rPr>
          <w:color w:val="302D55"/>
        </w:rPr>
      </w:pPr>
    </w:p>
    <w:p w:rsidR="00E1477F" w:rsidRDefault="00E1477F" w:rsidP="009B4D3C">
      <w:pPr>
        <w:rPr>
          <w:color w:val="302D55"/>
        </w:rPr>
      </w:pPr>
      <w:r w:rsidRPr="00B20EC3">
        <w:rPr>
          <w:color w:val="302D55"/>
        </w:rPr>
        <w:t>WCCG</w:t>
      </w:r>
      <w:r w:rsidR="00DA40D3" w:rsidRPr="00B20EC3">
        <w:rPr>
          <w:color w:val="302D55"/>
        </w:rPr>
        <w:t>:</w:t>
      </w:r>
      <w:r w:rsidR="00FD661A" w:rsidRPr="00B20EC3">
        <w:rPr>
          <w:color w:val="302D55"/>
        </w:rPr>
        <w:t xml:space="preserve"> </w:t>
      </w:r>
      <w:proofErr w:type="spellStart"/>
      <w:r w:rsidR="006D122F" w:rsidRPr="00B20EC3">
        <w:rPr>
          <w:color w:val="302D55"/>
        </w:rPr>
        <w:t>Hema</w:t>
      </w:r>
      <w:proofErr w:type="spellEnd"/>
      <w:r w:rsidR="006D122F" w:rsidRPr="00B20EC3">
        <w:rPr>
          <w:color w:val="302D55"/>
        </w:rPr>
        <w:t xml:space="preserve"> Patel</w:t>
      </w:r>
    </w:p>
    <w:p w:rsidR="003807DB" w:rsidRDefault="003807DB" w:rsidP="009B4D3C">
      <w:pPr>
        <w:rPr>
          <w:color w:val="302D55"/>
        </w:rPr>
      </w:pPr>
    </w:p>
    <w:p w:rsidR="003807DB" w:rsidRPr="003807DB" w:rsidRDefault="003807DB" w:rsidP="003807DB">
      <w:pPr>
        <w:pStyle w:val="ListParagraph"/>
        <w:tabs>
          <w:tab w:val="left" w:pos="1650"/>
        </w:tabs>
        <w:ind w:left="0"/>
        <w:rPr>
          <w:i/>
          <w:color w:val="403152" w:themeColor="accent4" w:themeShade="80"/>
        </w:rPr>
      </w:pPr>
      <w:r w:rsidRPr="003807DB">
        <w:rPr>
          <w:i/>
          <w:color w:val="403152" w:themeColor="accent4" w:themeShade="80"/>
        </w:rPr>
        <w:t xml:space="preserve">Notes </w:t>
      </w:r>
      <w:r>
        <w:rPr>
          <w:i/>
          <w:color w:val="403152" w:themeColor="accent4" w:themeShade="80"/>
        </w:rPr>
        <w:t xml:space="preserve">taken </w:t>
      </w:r>
      <w:r w:rsidRPr="003807DB">
        <w:rPr>
          <w:i/>
          <w:color w:val="403152" w:themeColor="accent4" w:themeShade="80"/>
        </w:rPr>
        <w:t xml:space="preserve">from </w:t>
      </w:r>
      <w:proofErr w:type="spellStart"/>
      <w:r w:rsidRPr="003807DB">
        <w:rPr>
          <w:i/>
          <w:color w:val="403152" w:themeColor="accent4" w:themeShade="80"/>
        </w:rPr>
        <w:t>dictaphone</w:t>
      </w:r>
      <w:proofErr w:type="spellEnd"/>
      <w:r w:rsidRPr="003807DB">
        <w:rPr>
          <w:i/>
          <w:color w:val="403152" w:themeColor="accent4" w:themeShade="80"/>
        </w:rPr>
        <w:t>.</w:t>
      </w:r>
    </w:p>
    <w:p w:rsidR="00DE04AA" w:rsidRPr="00DE04AA" w:rsidRDefault="00DE04AA" w:rsidP="009B4D3C">
      <w:pPr>
        <w:rPr>
          <w:color w:val="302D55"/>
          <w:lang w:val="sv-SE"/>
        </w:rPr>
      </w:pPr>
    </w:p>
    <w:p w:rsidR="00DA40D3" w:rsidRDefault="009B3900" w:rsidP="00A45A13">
      <w:pPr>
        <w:rPr>
          <w:color w:val="302D55"/>
          <w:lang w:val="sv-SE"/>
        </w:rPr>
      </w:pPr>
      <w:r>
        <w:rPr>
          <w:b/>
          <w:color w:val="302D55"/>
        </w:rPr>
        <w:t xml:space="preserve">Welcome and </w:t>
      </w:r>
      <w:proofErr w:type="spellStart"/>
      <w:r w:rsidR="00F951E2">
        <w:rPr>
          <w:b/>
          <w:color w:val="302D55"/>
        </w:rPr>
        <w:t>a</w:t>
      </w:r>
      <w:r w:rsidR="00DA40D3" w:rsidRPr="00B20EC3">
        <w:rPr>
          <w:b/>
          <w:color w:val="302D55"/>
        </w:rPr>
        <w:t>polog</w:t>
      </w:r>
      <w:proofErr w:type="spellEnd"/>
      <w:r w:rsidR="00DA40D3" w:rsidRPr="00B20EC3">
        <w:rPr>
          <w:b/>
          <w:color w:val="302D55"/>
          <w:lang w:val="sv-SE"/>
        </w:rPr>
        <w:t>ies</w:t>
      </w:r>
      <w:r w:rsidR="00DC553A">
        <w:rPr>
          <w:b/>
          <w:color w:val="302D55"/>
          <w:lang w:val="sv-SE"/>
        </w:rPr>
        <w:t xml:space="preserve"> at 2.45pm</w:t>
      </w:r>
      <w:r w:rsidR="00DA40D3" w:rsidRPr="00B20EC3">
        <w:rPr>
          <w:b/>
          <w:color w:val="302D55"/>
          <w:lang w:val="sv-SE"/>
        </w:rPr>
        <w:t>:</w:t>
      </w:r>
      <w:r w:rsidR="00C045E7" w:rsidRPr="00B20EC3">
        <w:rPr>
          <w:color w:val="302D55"/>
        </w:rPr>
        <w:t xml:space="preserve"> </w:t>
      </w:r>
      <w:r w:rsidR="00DC553A">
        <w:rPr>
          <w:color w:val="302D55"/>
        </w:rPr>
        <w:t xml:space="preserve">Jan Nicholls, </w:t>
      </w:r>
      <w:r w:rsidR="00DC553A">
        <w:rPr>
          <w:color w:val="302D55"/>
          <w:lang w:val="sv-SE"/>
        </w:rPr>
        <w:t xml:space="preserve">Jyoti </w:t>
      </w:r>
      <w:r w:rsidR="00B26439">
        <w:rPr>
          <w:color w:val="302D55"/>
        </w:rPr>
        <w:t>Abs Bashir,</w:t>
      </w:r>
      <w:r w:rsidR="00B26439" w:rsidRPr="00B20EC3">
        <w:rPr>
          <w:color w:val="302D55"/>
        </w:rPr>
        <w:t xml:space="preserve"> </w:t>
      </w:r>
      <w:proofErr w:type="spellStart"/>
      <w:r w:rsidR="00B26439">
        <w:rPr>
          <w:color w:val="302D55"/>
        </w:rPr>
        <w:t>Sudheer</w:t>
      </w:r>
      <w:proofErr w:type="spellEnd"/>
      <w:r w:rsidR="00B26439">
        <w:rPr>
          <w:color w:val="302D55"/>
        </w:rPr>
        <w:t xml:space="preserve"> Kamath</w:t>
      </w:r>
      <w:r w:rsidR="00090BA0">
        <w:rPr>
          <w:color w:val="302D55"/>
        </w:rPr>
        <w:t xml:space="preserve">, </w:t>
      </w:r>
      <w:r w:rsidR="00B26439">
        <w:rPr>
          <w:color w:val="302D55"/>
          <w:lang w:val="sv-SE"/>
        </w:rPr>
        <w:t>V</w:t>
      </w:r>
      <w:r w:rsidR="00B26439" w:rsidRPr="00B20EC3">
        <w:rPr>
          <w:color w:val="302D55"/>
          <w:lang w:val="sv-SE"/>
        </w:rPr>
        <w:t>a</w:t>
      </w:r>
      <w:r w:rsidR="00B26439">
        <w:rPr>
          <w:color w:val="302D55"/>
          <w:lang w:val="sv-SE"/>
        </w:rPr>
        <w:t xml:space="preserve">dukul, </w:t>
      </w:r>
      <w:r w:rsidR="00781599" w:rsidRPr="00B20EC3">
        <w:rPr>
          <w:color w:val="302D55"/>
          <w:lang w:val="sv-SE"/>
        </w:rPr>
        <w:t>Paul Gnosill</w:t>
      </w:r>
      <w:r w:rsidR="00EC6556" w:rsidRPr="00B20EC3">
        <w:rPr>
          <w:color w:val="302D55"/>
        </w:rPr>
        <w:t xml:space="preserve">, </w:t>
      </w:r>
      <w:r w:rsidR="00DE04AA" w:rsidRPr="00B20EC3">
        <w:rPr>
          <w:color w:val="302D55"/>
          <w:lang w:val="sv-SE"/>
        </w:rPr>
        <w:t>Jyoti Saini</w:t>
      </w:r>
      <w:r w:rsidR="00DC553A" w:rsidRPr="00DC553A">
        <w:rPr>
          <w:color w:val="302D55"/>
        </w:rPr>
        <w:t xml:space="preserve"> </w:t>
      </w:r>
    </w:p>
    <w:p w:rsidR="00DA40D3" w:rsidRDefault="00DA40D3" w:rsidP="00A45A13">
      <w:pPr>
        <w:rPr>
          <w:color w:val="302D55"/>
        </w:rPr>
      </w:pPr>
    </w:p>
    <w:p w:rsidR="00090BA0" w:rsidRDefault="00090BA0" w:rsidP="00A45A13">
      <w:pPr>
        <w:rPr>
          <w:color w:val="302D55"/>
        </w:rPr>
      </w:pPr>
      <w:r>
        <w:rPr>
          <w:color w:val="302D55"/>
        </w:rPr>
        <w:t>The meeting was preceded by planning groups.</w:t>
      </w:r>
    </w:p>
    <w:p w:rsidR="00090BA0" w:rsidRPr="00B20EC3" w:rsidRDefault="00090BA0" w:rsidP="00A45A13">
      <w:pPr>
        <w:rPr>
          <w:color w:val="302D55"/>
        </w:rPr>
      </w:pPr>
    </w:p>
    <w:p w:rsidR="00B61FAB" w:rsidRDefault="00871550" w:rsidP="00B61FAB">
      <w:pPr>
        <w:rPr>
          <w:color w:val="302D55"/>
        </w:rPr>
      </w:pPr>
      <w:r>
        <w:rPr>
          <w:color w:val="302D55"/>
        </w:rPr>
        <w:t>T</w:t>
      </w:r>
      <w:r w:rsidR="00B61FAB" w:rsidRPr="00F0782D">
        <w:rPr>
          <w:color w:val="302D55"/>
        </w:rPr>
        <w:t xml:space="preserve">he group reviewed </w:t>
      </w:r>
      <w:r w:rsidR="00B26439" w:rsidRPr="00B26439">
        <w:rPr>
          <w:b/>
          <w:color w:val="302D55"/>
        </w:rPr>
        <w:t>April</w:t>
      </w:r>
      <w:r w:rsidR="00B61FAB" w:rsidRPr="00B26439">
        <w:rPr>
          <w:b/>
          <w:color w:val="302D55"/>
        </w:rPr>
        <w:t xml:space="preserve"> </w:t>
      </w:r>
      <w:r w:rsidR="00B61FAB" w:rsidRPr="00F0782D">
        <w:rPr>
          <w:b/>
          <w:color w:val="302D55"/>
        </w:rPr>
        <w:t>notes</w:t>
      </w:r>
      <w:r>
        <w:rPr>
          <w:color w:val="302D55"/>
        </w:rPr>
        <w:t xml:space="preserve"> </w:t>
      </w:r>
      <w:r w:rsidR="00723CBA">
        <w:rPr>
          <w:color w:val="302D55"/>
        </w:rPr>
        <w:t xml:space="preserve">with updates. </w:t>
      </w:r>
      <w:r w:rsidR="00B61FAB">
        <w:rPr>
          <w:color w:val="302D55"/>
        </w:rPr>
        <w:t xml:space="preserve">There were no amendments. </w:t>
      </w:r>
    </w:p>
    <w:p w:rsidR="00B61FAB" w:rsidRDefault="00B61FAB" w:rsidP="00781599">
      <w:pPr>
        <w:rPr>
          <w:b/>
          <w:color w:val="302D55"/>
          <w:lang w:val="sv-SE"/>
        </w:rPr>
      </w:pPr>
    </w:p>
    <w:p w:rsidR="008767E3" w:rsidRDefault="008767E3" w:rsidP="00781599">
      <w:pPr>
        <w:rPr>
          <w:b/>
          <w:color w:val="302D55"/>
          <w:lang w:val="sv-SE"/>
        </w:rPr>
      </w:pPr>
      <w:r w:rsidRPr="00274557">
        <w:rPr>
          <w:b/>
          <w:color w:val="302D55"/>
          <w:lang w:val="sv-SE"/>
        </w:rPr>
        <w:t>Actions</w:t>
      </w:r>
      <w:r w:rsidR="00274557" w:rsidRPr="00274557">
        <w:rPr>
          <w:b/>
          <w:color w:val="302D55"/>
          <w:lang w:val="sv-SE"/>
        </w:rPr>
        <w:t xml:space="preserve"> &amp; </w:t>
      </w:r>
      <w:r w:rsidRPr="00274557">
        <w:rPr>
          <w:b/>
          <w:color w:val="302D55"/>
          <w:lang w:val="sv-SE"/>
        </w:rPr>
        <w:t>Matters Arising</w:t>
      </w:r>
    </w:p>
    <w:p w:rsidR="00D87B14" w:rsidRDefault="00723CBA" w:rsidP="00781599">
      <w:pPr>
        <w:rPr>
          <w:color w:val="302D55"/>
          <w:lang w:val="sv-SE"/>
        </w:rPr>
      </w:pPr>
      <w:r>
        <w:rPr>
          <w:b/>
          <w:color w:val="302D55"/>
          <w:lang w:val="sv-SE"/>
        </w:rPr>
        <w:t>M</w:t>
      </w:r>
      <w:r w:rsidR="00090BA0">
        <w:rPr>
          <w:b/>
          <w:color w:val="302D55"/>
          <w:lang w:val="sv-SE"/>
        </w:rPr>
        <w:t>EC</w:t>
      </w:r>
      <w:r w:rsidR="00D87B14">
        <w:rPr>
          <w:b/>
          <w:color w:val="302D55"/>
          <w:lang w:val="sv-SE"/>
        </w:rPr>
        <w:t>S</w:t>
      </w:r>
      <w:r w:rsidR="002E05DC">
        <w:rPr>
          <w:b/>
          <w:color w:val="302D55"/>
          <w:lang w:val="sv-SE"/>
        </w:rPr>
        <w:t xml:space="preserve"> </w:t>
      </w:r>
      <w:r w:rsidR="00B26439">
        <w:rPr>
          <w:color w:val="302D55"/>
          <w:lang w:val="sv-SE"/>
        </w:rPr>
        <w:t>-</w:t>
      </w:r>
      <w:r w:rsidR="002E05DC" w:rsidRPr="002E05DC">
        <w:rPr>
          <w:color w:val="302D55"/>
          <w:lang w:val="sv-SE"/>
        </w:rPr>
        <w:t xml:space="preserve"> </w:t>
      </w:r>
      <w:r w:rsidR="00B26439">
        <w:rPr>
          <w:color w:val="302D55"/>
          <w:lang w:val="sv-SE"/>
        </w:rPr>
        <w:t xml:space="preserve">copy of SLA went into DBx, </w:t>
      </w:r>
      <w:r w:rsidR="00F951E2">
        <w:rPr>
          <w:color w:val="302D55"/>
          <w:lang w:val="sv-SE"/>
        </w:rPr>
        <w:t xml:space="preserve">some changes were agreed and made by CCG bu there was </w:t>
      </w:r>
      <w:r w:rsidR="00AD5A98">
        <w:rPr>
          <w:color w:val="302D55"/>
          <w:lang w:val="sv-SE"/>
        </w:rPr>
        <w:t>no increase in fee offered</w:t>
      </w:r>
      <w:r w:rsidR="00F951E2">
        <w:rPr>
          <w:color w:val="302D55"/>
          <w:lang w:val="sv-SE"/>
        </w:rPr>
        <w:t>.</w:t>
      </w:r>
      <w:r w:rsidR="00AD5A98">
        <w:rPr>
          <w:color w:val="302D55"/>
          <w:lang w:val="sv-SE"/>
        </w:rPr>
        <w:t xml:space="preserve"> </w:t>
      </w:r>
      <w:r w:rsidR="00B26439">
        <w:rPr>
          <w:color w:val="302D55"/>
          <w:lang w:val="sv-SE"/>
        </w:rPr>
        <w:t xml:space="preserve">EoI sought at £2. </w:t>
      </w:r>
      <w:r w:rsidR="00F951E2">
        <w:rPr>
          <w:color w:val="302D55"/>
          <w:lang w:val="sv-SE"/>
        </w:rPr>
        <w:t>The n</w:t>
      </w:r>
      <w:r w:rsidR="00B26439">
        <w:rPr>
          <w:color w:val="302D55"/>
          <w:lang w:val="sv-SE"/>
        </w:rPr>
        <w:t>ewsletter stated the</w:t>
      </w:r>
      <w:r w:rsidR="00F951E2">
        <w:rPr>
          <w:color w:val="302D55"/>
          <w:lang w:val="sv-SE"/>
        </w:rPr>
        <w:t xml:space="preserve"> scheme was not endorsed by LPC,</w:t>
      </w:r>
    </w:p>
    <w:p w:rsidR="00B26439" w:rsidRDefault="00B26439" w:rsidP="00781599">
      <w:pPr>
        <w:rPr>
          <w:color w:val="302D55"/>
          <w:lang w:val="sv-SE"/>
        </w:rPr>
      </w:pPr>
      <w:r w:rsidRPr="00B26439">
        <w:rPr>
          <w:b/>
          <w:color w:val="302D55"/>
          <w:lang w:val="sv-SE"/>
        </w:rPr>
        <w:t xml:space="preserve">Skills audits </w:t>
      </w:r>
      <w:r>
        <w:rPr>
          <w:color w:val="302D55"/>
          <w:lang w:val="sv-SE"/>
        </w:rPr>
        <w:t>–</w:t>
      </w:r>
      <w:r w:rsidRPr="00B26439">
        <w:rPr>
          <w:color w:val="302D55"/>
          <w:lang w:val="sv-SE"/>
        </w:rPr>
        <w:t xml:space="preserve"> </w:t>
      </w:r>
      <w:r w:rsidR="00AD5A98">
        <w:rPr>
          <w:color w:val="302D55"/>
          <w:lang w:val="sv-SE"/>
        </w:rPr>
        <w:t xml:space="preserve">individuals </w:t>
      </w:r>
      <w:r w:rsidR="00F951E2">
        <w:rPr>
          <w:color w:val="302D55"/>
          <w:lang w:val="sv-SE"/>
        </w:rPr>
        <w:t>download/</w:t>
      </w:r>
      <w:r>
        <w:rPr>
          <w:color w:val="302D55"/>
          <w:lang w:val="sv-SE"/>
        </w:rPr>
        <w:t xml:space="preserve">send </w:t>
      </w:r>
      <w:r w:rsidR="00AD5A98">
        <w:rPr>
          <w:color w:val="302D55"/>
          <w:lang w:val="sv-SE"/>
        </w:rPr>
        <w:t>by e</w:t>
      </w:r>
      <w:r w:rsidR="00F951E2">
        <w:rPr>
          <w:color w:val="302D55"/>
          <w:lang w:val="sv-SE"/>
        </w:rPr>
        <w:t>nd of the week, share with Harj,</w:t>
      </w:r>
    </w:p>
    <w:p w:rsidR="00B26439" w:rsidRDefault="00B26439" w:rsidP="00781599">
      <w:pPr>
        <w:rPr>
          <w:color w:val="302D55"/>
          <w:lang w:val="sv-SE"/>
        </w:rPr>
      </w:pPr>
      <w:r>
        <w:rPr>
          <w:b/>
          <w:color w:val="302D55"/>
          <w:lang w:val="sv-SE"/>
        </w:rPr>
        <w:t xml:space="preserve">Hub-and-Spoke </w:t>
      </w:r>
      <w:r w:rsidRPr="00B26439">
        <w:rPr>
          <w:color w:val="302D55"/>
          <w:lang w:val="sv-SE"/>
        </w:rPr>
        <w:t>–</w:t>
      </w:r>
      <w:r>
        <w:rPr>
          <w:color w:val="302D55"/>
          <w:lang w:val="sv-SE"/>
        </w:rPr>
        <w:t xml:space="preserve"> info sent by Jay, Abs, </w:t>
      </w:r>
      <w:r w:rsidR="00AD5A98">
        <w:rPr>
          <w:color w:val="302D55"/>
          <w:lang w:val="sv-SE"/>
        </w:rPr>
        <w:t xml:space="preserve">Jan to complete </w:t>
      </w:r>
      <w:r w:rsidRPr="00B26439">
        <w:rPr>
          <w:color w:val="302D55"/>
          <w:lang w:val="sv-SE"/>
        </w:rPr>
        <w:t>response for LPC</w:t>
      </w:r>
      <w:r w:rsidR="00F951E2">
        <w:rPr>
          <w:color w:val="302D55"/>
          <w:lang w:val="sv-SE"/>
        </w:rPr>
        <w:t>,</w:t>
      </w:r>
    </w:p>
    <w:p w:rsidR="00AD5A98" w:rsidRDefault="00B26439" w:rsidP="00781599">
      <w:pPr>
        <w:rPr>
          <w:color w:val="302D55"/>
          <w:lang w:val="sv-SE"/>
        </w:rPr>
      </w:pPr>
      <w:r w:rsidRPr="00B26439">
        <w:rPr>
          <w:b/>
          <w:color w:val="302D55"/>
          <w:lang w:val="sv-SE"/>
        </w:rPr>
        <w:t>PH payment</w:t>
      </w:r>
      <w:r>
        <w:rPr>
          <w:color w:val="302D55"/>
          <w:lang w:val="sv-SE"/>
        </w:rPr>
        <w:t xml:space="preserve"> </w:t>
      </w:r>
      <w:r w:rsidR="00AD5A98">
        <w:rPr>
          <w:color w:val="302D55"/>
          <w:lang w:val="sv-SE"/>
        </w:rPr>
        <w:t>up-to-date, thanks from Hema for patience</w:t>
      </w:r>
      <w:r w:rsidR="00F951E2">
        <w:rPr>
          <w:color w:val="302D55"/>
          <w:lang w:val="sv-SE"/>
        </w:rPr>
        <w:t>,</w:t>
      </w:r>
    </w:p>
    <w:p w:rsidR="00AD5A98" w:rsidRDefault="00AD5A98" w:rsidP="00781599">
      <w:pPr>
        <w:rPr>
          <w:color w:val="302D55"/>
          <w:lang w:val="sv-SE"/>
        </w:rPr>
      </w:pPr>
      <w:r w:rsidRPr="00AD5A98">
        <w:rPr>
          <w:b/>
          <w:color w:val="302D55"/>
          <w:lang w:val="sv-SE"/>
        </w:rPr>
        <w:t xml:space="preserve">EPS </w:t>
      </w:r>
      <w:r>
        <w:rPr>
          <w:color w:val="302D55"/>
          <w:lang w:val="sv-SE"/>
        </w:rPr>
        <w:t>new officer invited</w:t>
      </w:r>
      <w:r w:rsidR="00F951E2">
        <w:rPr>
          <w:color w:val="302D55"/>
          <w:lang w:val="sv-SE"/>
        </w:rPr>
        <w:t>,</w:t>
      </w:r>
    </w:p>
    <w:p w:rsidR="00B26439" w:rsidRPr="00B26439" w:rsidRDefault="00B26439" w:rsidP="00781599">
      <w:pPr>
        <w:rPr>
          <w:b/>
          <w:color w:val="302D55"/>
          <w:lang w:val="sv-SE"/>
        </w:rPr>
      </w:pPr>
      <w:r w:rsidRPr="00B26439">
        <w:rPr>
          <w:b/>
          <w:color w:val="302D55"/>
          <w:lang w:val="sv-SE"/>
        </w:rPr>
        <w:t>NHS 111</w:t>
      </w:r>
      <w:r>
        <w:rPr>
          <w:color w:val="302D55"/>
          <w:lang w:val="sv-SE"/>
        </w:rPr>
        <w:t xml:space="preserve"> report in DBx</w:t>
      </w:r>
      <w:r w:rsidR="00F951E2">
        <w:rPr>
          <w:color w:val="302D55"/>
          <w:lang w:val="sv-SE"/>
        </w:rPr>
        <w:t>,</w:t>
      </w:r>
    </w:p>
    <w:p w:rsidR="009A63AC" w:rsidRPr="00AD5A98" w:rsidRDefault="00B26439" w:rsidP="00781599">
      <w:pPr>
        <w:rPr>
          <w:color w:val="302D55"/>
          <w:lang w:val="sv-SE"/>
        </w:rPr>
      </w:pPr>
      <w:r>
        <w:rPr>
          <w:b/>
          <w:color w:val="302D55"/>
          <w:lang w:val="sv-SE"/>
        </w:rPr>
        <w:t xml:space="preserve">HWBB </w:t>
      </w:r>
      <w:r w:rsidR="00AD5A98">
        <w:rPr>
          <w:color w:val="302D55"/>
          <w:lang w:val="sv-SE"/>
        </w:rPr>
        <w:t>nothing concrete</w:t>
      </w:r>
      <w:r w:rsidR="00F951E2">
        <w:rPr>
          <w:color w:val="302D55"/>
          <w:lang w:val="sv-SE"/>
        </w:rPr>
        <w:t>,</w:t>
      </w:r>
    </w:p>
    <w:p w:rsidR="00B26439" w:rsidRPr="00B26439" w:rsidRDefault="00B26439" w:rsidP="00781599">
      <w:pPr>
        <w:rPr>
          <w:color w:val="302D55"/>
          <w:lang w:val="sv-SE"/>
        </w:rPr>
      </w:pPr>
      <w:r>
        <w:rPr>
          <w:b/>
          <w:color w:val="302D55"/>
          <w:lang w:val="sv-SE"/>
        </w:rPr>
        <w:t xml:space="preserve">Manor plans </w:t>
      </w:r>
      <w:r>
        <w:rPr>
          <w:color w:val="302D55"/>
          <w:lang w:val="sv-SE"/>
        </w:rPr>
        <w:t xml:space="preserve">– </w:t>
      </w:r>
      <w:r w:rsidR="00F951E2">
        <w:rPr>
          <w:color w:val="302D55"/>
          <w:lang w:val="sv-SE"/>
        </w:rPr>
        <w:t>invite new Dir of Pharmacy to a mee</w:t>
      </w:r>
      <w:r>
        <w:rPr>
          <w:color w:val="302D55"/>
          <w:lang w:val="sv-SE"/>
        </w:rPr>
        <w:t>t</w:t>
      </w:r>
      <w:r w:rsidR="00E41CF4">
        <w:rPr>
          <w:color w:val="302D55"/>
          <w:lang w:val="sv-SE"/>
        </w:rPr>
        <w:t>in</w:t>
      </w:r>
      <w:r w:rsidR="00F951E2">
        <w:rPr>
          <w:color w:val="302D55"/>
          <w:lang w:val="sv-SE"/>
        </w:rPr>
        <w:t>g</w:t>
      </w:r>
      <w:r w:rsidR="00E41CF4">
        <w:rPr>
          <w:color w:val="302D55"/>
          <w:lang w:val="sv-SE"/>
        </w:rPr>
        <w:t xml:space="preserve">. </w:t>
      </w:r>
    </w:p>
    <w:p w:rsidR="00E41CF4" w:rsidRPr="00DC553A" w:rsidRDefault="00E41CF4" w:rsidP="009A63AC">
      <w:pPr>
        <w:rPr>
          <w:color w:val="302D55"/>
        </w:rPr>
      </w:pPr>
    </w:p>
    <w:p w:rsidR="00E41CF4" w:rsidRPr="00DC553A" w:rsidRDefault="00DC553A" w:rsidP="009A63AC">
      <w:pPr>
        <w:rPr>
          <w:color w:val="302D55"/>
        </w:rPr>
      </w:pPr>
      <w:r w:rsidRPr="00DC553A">
        <w:rPr>
          <w:color w:val="302D55"/>
        </w:rPr>
        <w:t>There were n</w:t>
      </w:r>
      <w:r w:rsidR="00E41CF4" w:rsidRPr="00DC553A">
        <w:rPr>
          <w:color w:val="302D55"/>
        </w:rPr>
        <w:t xml:space="preserve">o declarations of </w:t>
      </w:r>
      <w:proofErr w:type="spellStart"/>
      <w:r w:rsidR="00E41CF4" w:rsidRPr="00DC553A">
        <w:rPr>
          <w:color w:val="302D55"/>
        </w:rPr>
        <w:t>AoB</w:t>
      </w:r>
      <w:proofErr w:type="spellEnd"/>
      <w:r w:rsidR="00E41CF4" w:rsidRPr="00DC553A">
        <w:rPr>
          <w:color w:val="302D55"/>
        </w:rPr>
        <w:t>.</w:t>
      </w:r>
    </w:p>
    <w:p w:rsidR="00E41CF4" w:rsidRDefault="00E41CF4" w:rsidP="009A63AC">
      <w:pPr>
        <w:rPr>
          <w:b/>
          <w:color w:val="302D55"/>
        </w:rPr>
      </w:pPr>
    </w:p>
    <w:p w:rsidR="009A63AC" w:rsidRDefault="009A63AC" w:rsidP="009A63AC">
      <w:pPr>
        <w:rPr>
          <w:color w:val="302D55"/>
        </w:rPr>
      </w:pPr>
      <w:r w:rsidRPr="002241EE">
        <w:rPr>
          <w:b/>
          <w:color w:val="302D55"/>
        </w:rPr>
        <w:t>CCG Update</w:t>
      </w:r>
      <w:r w:rsidR="002241EE" w:rsidRPr="002241EE">
        <w:rPr>
          <w:b/>
          <w:color w:val="302D55"/>
        </w:rPr>
        <w:t>/Medicines Management</w:t>
      </w:r>
      <w:r w:rsidR="002241EE">
        <w:rPr>
          <w:color w:val="302D55"/>
        </w:rPr>
        <w:t xml:space="preserve"> </w:t>
      </w:r>
      <w:r w:rsidRPr="00B61FAB">
        <w:rPr>
          <w:color w:val="302D55"/>
        </w:rPr>
        <w:t>–</w:t>
      </w:r>
      <w:r>
        <w:rPr>
          <w:b/>
          <w:color w:val="302D55"/>
        </w:rPr>
        <w:t xml:space="preserve"> </w:t>
      </w:r>
      <w:proofErr w:type="spellStart"/>
      <w:r w:rsidRPr="00B20EC3">
        <w:rPr>
          <w:color w:val="302D55"/>
        </w:rPr>
        <w:t>Hema</w:t>
      </w:r>
      <w:proofErr w:type="spellEnd"/>
      <w:r>
        <w:rPr>
          <w:color w:val="302D55"/>
        </w:rPr>
        <w:t xml:space="preserve"> Patel</w:t>
      </w:r>
    </w:p>
    <w:p w:rsidR="00E41CF4" w:rsidRDefault="00E41CF4" w:rsidP="00804A05">
      <w:pPr>
        <w:rPr>
          <w:color w:val="403152" w:themeColor="accent4" w:themeShade="80"/>
          <w:lang w:val="sv-SE"/>
        </w:rPr>
      </w:pPr>
      <w:r>
        <w:rPr>
          <w:b/>
          <w:color w:val="403152" w:themeColor="accent4" w:themeShade="80"/>
          <w:lang w:val="sv-SE"/>
        </w:rPr>
        <w:t xml:space="preserve">Glucose monitors </w:t>
      </w:r>
      <w:r>
        <w:rPr>
          <w:color w:val="403152" w:themeColor="accent4" w:themeShade="80"/>
          <w:lang w:val="sv-SE"/>
        </w:rPr>
        <w:t xml:space="preserve">– </w:t>
      </w:r>
      <w:r w:rsidR="00AD5A98">
        <w:rPr>
          <w:color w:val="403152" w:themeColor="accent4" w:themeShade="80"/>
          <w:lang w:val="sv-SE"/>
        </w:rPr>
        <w:t>request</w:t>
      </w:r>
      <w:r w:rsidR="00F951E2">
        <w:rPr>
          <w:color w:val="403152" w:themeColor="accent4" w:themeShade="80"/>
          <w:lang w:val="sv-SE"/>
        </w:rPr>
        <w:t>s</w:t>
      </w:r>
      <w:r w:rsidR="00AD5A98">
        <w:rPr>
          <w:color w:val="403152" w:themeColor="accent4" w:themeShade="80"/>
          <w:lang w:val="sv-SE"/>
        </w:rPr>
        <w:t xml:space="preserve"> for </w:t>
      </w:r>
      <w:r>
        <w:rPr>
          <w:color w:val="403152" w:themeColor="accent4" w:themeShade="80"/>
          <w:lang w:val="sv-SE"/>
        </w:rPr>
        <w:t xml:space="preserve">non-formulary items </w:t>
      </w:r>
      <w:r w:rsidR="00AD5A98">
        <w:rPr>
          <w:color w:val="403152" w:themeColor="accent4" w:themeShade="80"/>
          <w:lang w:val="sv-SE"/>
        </w:rPr>
        <w:t>increasing</w:t>
      </w:r>
      <w:r>
        <w:rPr>
          <w:color w:val="403152" w:themeColor="accent4" w:themeShade="80"/>
          <w:lang w:val="sv-SE"/>
        </w:rPr>
        <w:t xml:space="preserve">, sources </w:t>
      </w:r>
      <w:r w:rsidR="00AD5A98">
        <w:rPr>
          <w:color w:val="403152" w:themeColor="accent4" w:themeShade="80"/>
          <w:lang w:val="sv-SE"/>
        </w:rPr>
        <w:t xml:space="preserve">of </w:t>
      </w:r>
      <w:r w:rsidR="00840AD0">
        <w:rPr>
          <w:color w:val="403152" w:themeColor="accent4" w:themeShade="80"/>
          <w:lang w:val="sv-SE"/>
        </w:rPr>
        <w:t xml:space="preserve">unsuitable </w:t>
      </w:r>
      <w:r w:rsidR="00AD5A98">
        <w:rPr>
          <w:color w:val="403152" w:themeColor="accent4" w:themeShade="80"/>
          <w:lang w:val="sv-SE"/>
        </w:rPr>
        <w:t xml:space="preserve">monitors </w:t>
      </w:r>
      <w:r w:rsidR="00F951E2">
        <w:rPr>
          <w:color w:val="403152" w:themeColor="accent4" w:themeShade="80"/>
          <w:lang w:val="sv-SE"/>
        </w:rPr>
        <w:t xml:space="preserve">include companies, practices, not from community pharmacy. Point patients to guidance. </w:t>
      </w:r>
    </w:p>
    <w:p w:rsidR="00E41CF4" w:rsidRDefault="00840AD0" w:rsidP="00804A05">
      <w:pPr>
        <w:rPr>
          <w:color w:val="403152" w:themeColor="accent4" w:themeShade="80"/>
          <w:lang w:val="sv-SE"/>
        </w:rPr>
      </w:pPr>
      <w:r w:rsidRPr="00840AD0">
        <w:rPr>
          <w:b/>
          <w:i/>
          <w:color w:val="0F243E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Action:</w:t>
      </w:r>
      <w:r w:rsidRPr="00840AD0">
        <w:rPr>
          <w:color w:val="0F243E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1CF4">
        <w:rPr>
          <w:color w:val="403152" w:themeColor="accent4" w:themeShade="80"/>
          <w:lang w:val="sv-SE"/>
        </w:rPr>
        <w:t xml:space="preserve">Newsletter </w:t>
      </w:r>
      <w:r>
        <w:rPr>
          <w:color w:val="403152" w:themeColor="accent4" w:themeShade="80"/>
          <w:lang w:val="sv-SE"/>
        </w:rPr>
        <w:t>item</w:t>
      </w:r>
    </w:p>
    <w:p w:rsidR="000F1F9C" w:rsidRPr="00E41CF4" w:rsidRDefault="00E41CF4" w:rsidP="00804A05">
      <w:pPr>
        <w:rPr>
          <w:color w:val="403152" w:themeColor="accent4" w:themeShade="80"/>
          <w:lang w:val="sv-SE"/>
        </w:rPr>
      </w:pPr>
      <w:r>
        <w:rPr>
          <w:b/>
          <w:color w:val="403152" w:themeColor="accent4" w:themeShade="80"/>
          <w:lang w:val="sv-SE"/>
        </w:rPr>
        <w:t>CD CQC newsletter</w:t>
      </w:r>
      <w:r>
        <w:rPr>
          <w:color w:val="403152" w:themeColor="accent4" w:themeShade="80"/>
          <w:lang w:val="sv-SE"/>
        </w:rPr>
        <w:t xml:space="preserve"> </w:t>
      </w:r>
    </w:p>
    <w:p w:rsidR="003C5884" w:rsidRDefault="003C5884" w:rsidP="00804A05">
      <w:pPr>
        <w:rPr>
          <w:color w:val="302D55"/>
          <w:lang w:val="sv-SE"/>
        </w:rPr>
      </w:pPr>
    </w:p>
    <w:p w:rsidR="00D45D0E" w:rsidRPr="00D45D0E" w:rsidRDefault="00381819" w:rsidP="00804A05">
      <w:pPr>
        <w:rPr>
          <w:b/>
          <w:color w:val="302D55"/>
        </w:rPr>
      </w:pPr>
      <w:r>
        <w:rPr>
          <w:rFonts w:eastAsia="Calibri"/>
          <w:b/>
          <w:color w:val="403152" w:themeColor="accent4" w:themeShade="80"/>
        </w:rPr>
        <w:t>WM C</w:t>
      </w:r>
      <w:r w:rsidR="00D45D0E" w:rsidRPr="00D45D0E">
        <w:rPr>
          <w:rFonts w:eastAsia="Calibri"/>
          <w:b/>
          <w:color w:val="403152" w:themeColor="accent4" w:themeShade="80"/>
        </w:rPr>
        <w:t>l</w:t>
      </w:r>
      <w:r>
        <w:rPr>
          <w:rFonts w:eastAsia="Calibri"/>
          <w:b/>
          <w:color w:val="403152" w:themeColor="accent4" w:themeShade="80"/>
        </w:rPr>
        <w:t>us</w:t>
      </w:r>
      <w:r w:rsidR="00D45D0E" w:rsidRPr="00D45D0E">
        <w:rPr>
          <w:rFonts w:eastAsia="Calibri"/>
          <w:b/>
          <w:color w:val="403152" w:themeColor="accent4" w:themeShade="80"/>
        </w:rPr>
        <w:t>t</w:t>
      </w:r>
      <w:r>
        <w:rPr>
          <w:rFonts w:eastAsia="Calibri"/>
          <w:b/>
          <w:color w:val="403152" w:themeColor="accent4" w:themeShade="80"/>
        </w:rPr>
        <w:t>er</w:t>
      </w:r>
      <w:r w:rsidR="00E41CF4">
        <w:rPr>
          <w:b/>
          <w:color w:val="403152" w:themeColor="accent4" w:themeShade="80"/>
        </w:rPr>
        <w:t>, 10</w:t>
      </w:r>
      <w:r>
        <w:rPr>
          <w:b/>
          <w:color w:val="403152" w:themeColor="accent4" w:themeShade="80"/>
        </w:rPr>
        <w:t>/0</w:t>
      </w:r>
      <w:r w:rsidR="00E41CF4">
        <w:rPr>
          <w:b/>
          <w:color w:val="403152" w:themeColor="accent4" w:themeShade="80"/>
        </w:rPr>
        <w:t>5</w:t>
      </w:r>
    </w:p>
    <w:p w:rsidR="00E41CF4" w:rsidRDefault="00840AD0" w:rsidP="00804A05">
      <w:pPr>
        <w:rPr>
          <w:color w:val="302D55"/>
        </w:rPr>
      </w:pPr>
      <w:r>
        <w:rPr>
          <w:color w:val="302D55"/>
        </w:rPr>
        <w:t xml:space="preserve">Presentation from NHS 111, in </w:t>
      </w:r>
      <w:proofErr w:type="spellStart"/>
      <w:r>
        <w:rPr>
          <w:color w:val="302D55"/>
        </w:rPr>
        <w:t>DBx</w:t>
      </w:r>
      <w:proofErr w:type="spellEnd"/>
    </w:p>
    <w:p w:rsidR="00E41CF4" w:rsidRDefault="00E41CF4" w:rsidP="00804A05">
      <w:pPr>
        <w:rPr>
          <w:color w:val="302D55"/>
        </w:rPr>
      </w:pPr>
      <w:r>
        <w:rPr>
          <w:color w:val="302D55"/>
        </w:rPr>
        <w:t>Ensure pharmacy details are up-to-date</w:t>
      </w:r>
      <w:r w:rsidR="00840AD0">
        <w:rPr>
          <w:color w:val="302D55"/>
        </w:rPr>
        <w:t xml:space="preserve"> (NHS Choices)</w:t>
      </w:r>
    </w:p>
    <w:p w:rsidR="00E41CF4" w:rsidRDefault="00E41CF4" w:rsidP="00804A05">
      <w:pPr>
        <w:rPr>
          <w:color w:val="302D55"/>
        </w:rPr>
      </w:pPr>
      <w:r>
        <w:rPr>
          <w:color w:val="302D55"/>
        </w:rPr>
        <w:t xml:space="preserve">CCG had sent a list of pharmacies with </w:t>
      </w:r>
      <w:r w:rsidR="00840AD0">
        <w:rPr>
          <w:color w:val="302D55"/>
        </w:rPr>
        <w:t>opening hours and services sourced from NHS-E.</w:t>
      </w:r>
    </w:p>
    <w:p w:rsidR="00E41CF4" w:rsidRDefault="00E41CF4" w:rsidP="00804A05">
      <w:pPr>
        <w:rPr>
          <w:color w:val="302D55"/>
        </w:rPr>
      </w:pPr>
    </w:p>
    <w:p w:rsidR="00E41CF4" w:rsidRDefault="00E41CF4" w:rsidP="00804A05">
      <w:pPr>
        <w:rPr>
          <w:color w:val="302D55"/>
        </w:rPr>
      </w:pPr>
      <w:r>
        <w:rPr>
          <w:color w:val="302D55"/>
        </w:rPr>
        <w:t xml:space="preserve">LPN working to increase pharmacy visibility. </w:t>
      </w:r>
      <w:r w:rsidR="00840AD0">
        <w:rPr>
          <w:color w:val="302D55"/>
        </w:rPr>
        <w:t>In a p</w:t>
      </w:r>
      <w:r>
        <w:rPr>
          <w:color w:val="302D55"/>
        </w:rPr>
        <w:t>ilot s</w:t>
      </w:r>
      <w:r w:rsidR="00840AD0">
        <w:rPr>
          <w:color w:val="302D55"/>
        </w:rPr>
        <w:t>cheme (</w:t>
      </w:r>
      <w:r>
        <w:rPr>
          <w:color w:val="302D55"/>
        </w:rPr>
        <w:t>n</w:t>
      </w:r>
      <w:r w:rsidR="00840AD0">
        <w:rPr>
          <w:color w:val="302D55"/>
        </w:rPr>
        <w:t>ot evaluated) community</w:t>
      </w:r>
      <w:r>
        <w:rPr>
          <w:color w:val="302D55"/>
        </w:rPr>
        <w:t xml:space="preserve"> pharmacists in the 111 centre </w:t>
      </w:r>
      <w:r w:rsidR="00840AD0">
        <w:rPr>
          <w:color w:val="302D55"/>
        </w:rPr>
        <w:t xml:space="preserve">felt </w:t>
      </w:r>
      <w:r>
        <w:rPr>
          <w:color w:val="302D55"/>
        </w:rPr>
        <w:t>confident to refer patient queries to ph</w:t>
      </w:r>
      <w:r w:rsidR="00381819" w:rsidRPr="00381819">
        <w:rPr>
          <w:color w:val="302D55"/>
        </w:rPr>
        <w:t>a</w:t>
      </w:r>
      <w:r w:rsidR="00840AD0">
        <w:rPr>
          <w:color w:val="302D55"/>
        </w:rPr>
        <w:t>rmacies.</w:t>
      </w:r>
    </w:p>
    <w:p w:rsidR="00E41CF4" w:rsidRDefault="00E41CF4" w:rsidP="00804A05">
      <w:pPr>
        <w:rPr>
          <w:color w:val="302D55"/>
        </w:rPr>
      </w:pPr>
      <w:r>
        <w:rPr>
          <w:color w:val="302D55"/>
        </w:rPr>
        <w:t>Algorithm distance, mobility, time to get there, disposition – only lists open services.</w:t>
      </w:r>
    </w:p>
    <w:p w:rsidR="00E41CF4" w:rsidRDefault="00E41CF4" w:rsidP="00804A05">
      <w:pPr>
        <w:rPr>
          <w:color w:val="302D55"/>
        </w:rPr>
      </w:pPr>
    </w:p>
    <w:p w:rsidR="001D5BCB" w:rsidRDefault="00840AD0" w:rsidP="00804A05">
      <w:pPr>
        <w:rPr>
          <w:color w:val="302D55"/>
        </w:rPr>
      </w:pPr>
      <w:r w:rsidRPr="00840AD0">
        <w:rPr>
          <w:b/>
          <w:color w:val="302D55"/>
        </w:rPr>
        <w:t>STP</w:t>
      </w:r>
      <w:r w:rsidR="00F951E2">
        <w:rPr>
          <w:b/>
          <w:color w:val="302D55"/>
        </w:rPr>
        <w:t xml:space="preserve"> </w:t>
      </w:r>
      <w:r w:rsidR="00F951E2" w:rsidRPr="00F951E2">
        <w:rPr>
          <w:color w:val="302D55"/>
        </w:rPr>
        <w:t>-</w:t>
      </w:r>
      <w:r>
        <w:rPr>
          <w:color w:val="302D55"/>
        </w:rPr>
        <w:t xml:space="preserve"> </w:t>
      </w:r>
      <w:r w:rsidR="00E41CF4">
        <w:rPr>
          <w:color w:val="302D55"/>
        </w:rPr>
        <w:t>Andy Williams</w:t>
      </w:r>
      <w:r w:rsidRPr="00840AD0">
        <w:rPr>
          <w:color w:val="302D55"/>
        </w:rPr>
        <w:t xml:space="preserve"> </w:t>
      </w:r>
      <w:r>
        <w:rPr>
          <w:color w:val="302D55"/>
        </w:rPr>
        <w:t>l</w:t>
      </w:r>
      <w:r w:rsidRPr="00381819">
        <w:rPr>
          <w:color w:val="302D55"/>
        </w:rPr>
        <w:t>ead</w:t>
      </w:r>
      <w:r w:rsidR="00E41CF4">
        <w:rPr>
          <w:color w:val="302D55"/>
        </w:rPr>
        <w:t xml:space="preserve"> (</w:t>
      </w:r>
      <w:r>
        <w:rPr>
          <w:color w:val="302D55"/>
        </w:rPr>
        <w:t xml:space="preserve">AO, </w:t>
      </w:r>
      <w:r w:rsidR="00E41CF4">
        <w:rPr>
          <w:color w:val="302D55"/>
        </w:rPr>
        <w:t>S</w:t>
      </w:r>
      <w:r>
        <w:rPr>
          <w:color w:val="302D55"/>
        </w:rPr>
        <w:t>andwell &amp; West Birmingham)</w:t>
      </w:r>
      <w:r w:rsidR="00E41CF4">
        <w:rPr>
          <w:color w:val="302D55"/>
        </w:rPr>
        <w:t xml:space="preserve"> </w:t>
      </w:r>
    </w:p>
    <w:p w:rsidR="00381819" w:rsidRDefault="00381819" w:rsidP="00804A05">
      <w:pPr>
        <w:rPr>
          <w:color w:val="302D55"/>
        </w:rPr>
      </w:pPr>
    </w:p>
    <w:p w:rsidR="00E41CF4" w:rsidRPr="00840AD0" w:rsidRDefault="00E41CF4" w:rsidP="00E41CF4">
      <w:pPr>
        <w:rPr>
          <w:color w:val="302D55"/>
        </w:rPr>
      </w:pPr>
      <w:r w:rsidRPr="00840AD0">
        <w:rPr>
          <w:b/>
          <w:color w:val="302D55"/>
        </w:rPr>
        <w:t>LPN</w:t>
      </w:r>
      <w:r w:rsidR="00840AD0">
        <w:rPr>
          <w:b/>
          <w:color w:val="302D55"/>
        </w:rPr>
        <w:t xml:space="preserve"> </w:t>
      </w:r>
      <w:r w:rsidR="00F951E2">
        <w:rPr>
          <w:color w:val="302D55"/>
        </w:rPr>
        <w:t>-</w:t>
      </w:r>
      <w:r w:rsidR="00840AD0">
        <w:rPr>
          <w:color w:val="302D55"/>
        </w:rPr>
        <w:t xml:space="preserve"> service improvement manager, Yasmin Akhtar</w:t>
      </w:r>
    </w:p>
    <w:p w:rsidR="00E41CF4" w:rsidRDefault="00E41CF4" w:rsidP="00E41CF4">
      <w:pPr>
        <w:rPr>
          <w:color w:val="302D55"/>
        </w:rPr>
      </w:pPr>
    </w:p>
    <w:p w:rsidR="00E41CF4" w:rsidRDefault="00E41CF4" w:rsidP="00E41CF4">
      <w:pPr>
        <w:rPr>
          <w:color w:val="302D55"/>
        </w:rPr>
      </w:pPr>
      <w:r w:rsidRPr="00840AD0">
        <w:rPr>
          <w:b/>
          <w:color w:val="302D55"/>
        </w:rPr>
        <w:t>HLP</w:t>
      </w:r>
      <w:r>
        <w:rPr>
          <w:color w:val="302D55"/>
        </w:rPr>
        <w:t xml:space="preserve"> </w:t>
      </w:r>
      <w:r w:rsidR="00F951E2">
        <w:rPr>
          <w:color w:val="302D55"/>
        </w:rPr>
        <w:t xml:space="preserve">- </w:t>
      </w:r>
      <w:r>
        <w:rPr>
          <w:color w:val="302D55"/>
        </w:rPr>
        <w:t>mapping, scoping meeting June 1</w:t>
      </w:r>
      <w:r w:rsidRPr="00E41CF4">
        <w:rPr>
          <w:color w:val="302D55"/>
          <w:vertAlign w:val="superscript"/>
        </w:rPr>
        <w:t>st</w:t>
      </w:r>
      <w:r>
        <w:rPr>
          <w:color w:val="302D55"/>
        </w:rPr>
        <w:t>, see calendar on webpage.</w:t>
      </w:r>
    </w:p>
    <w:p w:rsidR="00E41CF4" w:rsidRDefault="00E41CF4" w:rsidP="00E41CF4">
      <w:pPr>
        <w:rPr>
          <w:color w:val="302D55"/>
        </w:rPr>
      </w:pPr>
    </w:p>
    <w:p w:rsidR="0026582D" w:rsidRDefault="00E41CF4" w:rsidP="00804A05">
      <w:pPr>
        <w:rPr>
          <w:color w:val="302D55"/>
        </w:rPr>
      </w:pPr>
      <w:r w:rsidRPr="00840AD0">
        <w:rPr>
          <w:b/>
          <w:color w:val="302D55"/>
        </w:rPr>
        <w:t xml:space="preserve">Provider company </w:t>
      </w:r>
      <w:r w:rsidR="00F951E2" w:rsidRPr="00F951E2">
        <w:rPr>
          <w:color w:val="302D55"/>
        </w:rPr>
        <w:t>– closed section</w:t>
      </w:r>
    </w:p>
    <w:p w:rsidR="0026582D" w:rsidRDefault="0026582D" w:rsidP="00804A05">
      <w:pPr>
        <w:rPr>
          <w:color w:val="302D55"/>
        </w:rPr>
      </w:pPr>
    </w:p>
    <w:p w:rsidR="0026582D" w:rsidRDefault="0026582D" w:rsidP="00804A05">
      <w:pPr>
        <w:rPr>
          <w:color w:val="302D55"/>
        </w:rPr>
      </w:pPr>
      <w:r w:rsidRPr="0026582D">
        <w:rPr>
          <w:b/>
          <w:color w:val="302D55"/>
        </w:rPr>
        <w:t>Meeting with Phil Griffin</w:t>
      </w:r>
      <w:r>
        <w:rPr>
          <w:color w:val="302D55"/>
        </w:rPr>
        <w:t xml:space="preserve"> </w:t>
      </w:r>
    </w:p>
    <w:p w:rsidR="008164DB" w:rsidRDefault="00E41CF4" w:rsidP="00804A05">
      <w:pPr>
        <w:rPr>
          <w:color w:val="302D55"/>
        </w:rPr>
      </w:pPr>
      <w:r>
        <w:rPr>
          <w:color w:val="302D55"/>
        </w:rPr>
        <w:t>Jay, Abs &amp; Jan met with Phil Griffin</w:t>
      </w:r>
      <w:r w:rsidR="008164DB">
        <w:rPr>
          <w:color w:val="302D55"/>
        </w:rPr>
        <w:t xml:space="preserve"> (WCCG). Phil is writing a five-year vision for health services and plans to i</w:t>
      </w:r>
      <w:r>
        <w:rPr>
          <w:color w:val="302D55"/>
        </w:rPr>
        <w:t>n</w:t>
      </w:r>
      <w:r w:rsidR="008164DB">
        <w:rPr>
          <w:color w:val="302D55"/>
        </w:rPr>
        <w:t>clude all 1</w:t>
      </w:r>
      <w:r w:rsidR="008164DB" w:rsidRPr="008164DB">
        <w:rPr>
          <w:color w:val="302D55"/>
          <w:vertAlign w:val="superscript"/>
        </w:rPr>
        <w:t xml:space="preserve">o </w:t>
      </w:r>
      <w:r w:rsidR="008164DB">
        <w:rPr>
          <w:color w:val="302D55"/>
        </w:rPr>
        <w:t xml:space="preserve">care contributors LPC, LOC, LDC. </w:t>
      </w:r>
      <w:r w:rsidR="0026582D">
        <w:rPr>
          <w:color w:val="302D55"/>
        </w:rPr>
        <w:t>Discussed NHS-E and LPN plans</w:t>
      </w:r>
      <w:r w:rsidR="008164DB" w:rsidRPr="008164DB">
        <w:rPr>
          <w:color w:val="302D55"/>
        </w:rPr>
        <w:t xml:space="preserve"> </w:t>
      </w:r>
      <w:r w:rsidR="008164DB">
        <w:rPr>
          <w:color w:val="302D55"/>
        </w:rPr>
        <w:t>for community pharmacy</w:t>
      </w:r>
      <w:r w:rsidR="0026582D">
        <w:rPr>
          <w:color w:val="302D55"/>
        </w:rPr>
        <w:t xml:space="preserve">, </w:t>
      </w:r>
      <w:r w:rsidR="00840AD0">
        <w:rPr>
          <w:color w:val="302D55"/>
        </w:rPr>
        <w:t xml:space="preserve">NHS111, </w:t>
      </w:r>
      <w:r w:rsidR="0026582D">
        <w:rPr>
          <w:color w:val="302D55"/>
        </w:rPr>
        <w:t xml:space="preserve">PSNC documents in response to cuts, effects of hub-and-spoke, HLP, harmonising services across the WM </w:t>
      </w:r>
      <w:proofErr w:type="spellStart"/>
      <w:r w:rsidR="0026582D">
        <w:rPr>
          <w:color w:val="302D55"/>
        </w:rPr>
        <w:t>etc</w:t>
      </w:r>
      <w:proofErr w:type="spellEnd"/>
    </w:p>
    <w:p w:rsidR="00E41CF4" w:rsidRDefault="008164DB" w:rsidP="00804A05">
      <w:pPr>
        <w:rPr>
          <w:color w:val="302D55"/>
        </w:rPr>
      </w:pPr>
      <w:r>
        <w:rPr>
          <w:color w:val="302D55"/>
        </w:rPr>
        <w:t>Funding may be available for pilots.</w:t>
      </w:r>
    </w:p>
    <w:p w:rsidR="0026582D" w:rsidRDefault="0026582D" w:rsidP="00804A05">
      <w:pPr>
        <w:rPr>
          <w:color w:val="302D55"/>
        </w:rPr>
      </w:pPr>
      <w:r>
        <w:rPr>
          <w:color w:val="302D55"/>
        </w:rPr>
        <w:t>Plan to be written by end of June</w:t>
      </w:r>
      <w:r w:rsidR="008164DB">
        <w:rPr>
          <w:color w:val="302D55"/>
        </w:rPr>
        <w:t xml:space="preserve"> with </w:t>
      </w:r>
      <w:proofErr w:type="spellStart"/>
      <w:r w:rsidR="008164DB">
        <w:rPr>
          <w:color w:val="302D55"/>
        </w:rPr>
        <w:t>Hema’s</w:t>
      </w:r>
      <w:proofErr w:type="spellEnd"/>
      <w:r w:rsidR="008164DB">
        <w:rPr>
          <w:color w:val="302D55"/>
        </w:rPr>
        <w:t xml:space="preserve"> assistance</w:t>
      </w:r>
      <w:r>
        <w:rPr>
          <w:color w:val="302D55"/>
        </w:rPr>
        <w:t xml:space="preserve">. </w:t>
      </w:r>
    </w:p>
    <w:p w:rsidR="0026582D" w:rsidRDefault="0026582D" w:rsidP="00804A05">
      <w:pPr>
        <w:rPr>
          <w:color w:val="302D55"/>
        </w:rPr>
      </w:pPr>
    </w:p>
    <w:p w:rsidR="0026582D" w:rsidRDefault="0026582D" w:rsidP="00804A05">
      <w:pPr>
        <w:rPr>
          <w:color w:val="302D55"/>
        </w:rPr>
      </w:pPr>
      <w:r w:rsidRPr="00F951E2">
        <w:rPr>
          <w:b/>
          <w:color w:val="302D55"/>
        </w:rPr>
        <w:t>Problems with GP Practice</w:t>
      </w:r>
      <w:r w:rsidR="00DC553A">
        <w:rPr>
          <w:color w:val="302D55"/>
        </w:rPr>
        <w:t>, Cannock Road New Invention</w:t>
      </w:r>
      <w:r>
        <w:rPr>
          <w:color w:val="302D55"/>
        </w:rPr>
        <w:t xml:space="preserve"> –</w:t>
      </w:r>
      <w:r w:rsidR="00840AD0">
        <w:rPr>
          <w:color w:val="302D55"/>
        </w:rPr>
        <w:t xml:space="preserve"> as</w:t>
      </w:r>
      <w:r>
        <w:rPr>
          <w:color w:val="302D55"/>
        </w:rPr>
        <w:t>si</w:t>
      </w:r>
      <w:r w:rsidR="00840AD0">
        <w:rPr>
          <w:color w:val="302D55"/>
        </w:rPr>
        <w:t>s</w:t>
      </w:r>
      <w:r>
        <w:rPr>
          <w:color w:val="302D55"/>
        </w:rPr>
        <w:t>t</w:t>
      </w:r>
      <w:r w:rsidR="00840AD0">
        <w:rPr>
          <w:color w:val="302D55"/>
        </w:rPr>
        <w:t>a</w:t>
      </w:r>
      <w:r>
        <w:rPr>
          <w:color w:val="302D55"/>
        </w:rPr>
        <w:t xml:space="preserve">nce from pharmacy team with EPS, </w:t>
      </w:r>
      <w:proofErr w:type="spellStart"/>
      <w:r>
        <w:rPr>
          <w:color w:val="302D55"/>
        </w:rPr>
        <w:t>Hema</w:t>
      </w:r>
      <w:proofErr w:type="spellEnd"/>
      <w:r>
        <w:rPr>
          <w:color w:val="302D55"/>
        </w:rPr>
        <w:t xml:space="preserve"> asked to support.</w:t>
      </w:r>
    </w:p>
    <w:p w:rsidR="0026582D" w:rsidRDefault="0026582D" w:rsidP="00804A05">
      <w:pPr>
        <w:rPr>
          <w:color w:val="302D55"/>
        </w:rPr>
      </w:pPr>
    </w:p>
    <w:p w:rsidR="0026582D" w:rsidRPr="00FB691E" w:rsidRDefault="00F951E2" w:rsidP="00804A05">
      <w:pPr>
        <w:rPr>
          <w:b/>
          <w:color w:val="302D55"/>
          <w:sz w:val="32"/>
          <w:szCs w:val="32"/>
        </w:rPr>
      </w:pPr>
      <w:r w:rsidRPr="00FB691E">
        <w:rPr>
          <w:b/>
          <w:color w:val="302D55"/>
          <w:sz w:val="32"/>
          <w:szCs w:val="32"/>
        </w:rPr>
        <w:t>Closed Section</w:t>
      </w:r>
    </w:p>
    <w:p w:rsidR="0026582D" w:rsidRPr="00FB691E" w:rsidRDefault="0026582D" w:rsidP="00FB691E">
      <w:pPr>
        <w:rPr>
          <w:b/>
          <w:color w:val="17365D" w:themeColor="text2" w:themeShade="BF"/>
        </w:rPr>
      </w:pPr>
      <w:r w:rsidRPr="00FB691E">
        <w:rPr>
          <w:b/>
          <w:color w:val="17365D" w:themeColor="text2" w:themeShade="BF"/>
        </w:rPr>
        <w:t xml:space="preserve">LMC </w:t>
      </w:r>
    </w:p>
    <w:p w:rsidR="008164DB" w:rsidRPr="00FB691E" w:rsidRDefault="0026582D" w:rsidP="00FB691E">
      <w:pPr>
        <w:rPr>
          <w:b/>
          <w:color w:val="17365D" w:themeColor="text2" w:themeShade="BF"/>
        </w:rPr>
      </w:pPr>
      <w:r w:rsidRPr="00FB691E">
        <w:rPr>
          <w:b/>
          <w:color w:val="17365D" w:themeColor="text2" w:themeShade="BF"/>
        </w:rPr>
        <w:t xml:space="preserve">Manor hospital </w:t>
      </w:r>
      <w:bookmarkStart w:id="0" w:name="_GoBack"/>
      <w:bookmarkEnd w:id="0"/>
    </w:p>
    <w:p w:rsidR="00FB691E" w:rsidRPr="00FB691E" w:rsidRDefault="008164DB" w:rsidP="00FB691E">
      <w:pPr>
        <w:rPr>
          <w:b/>
          <w:color w:val="17365D" w:themeColor="text2" w:themeShade="BF"/>
        </w:rPr>
      </w:pPr>
      <w:r w:rsidRPr="00FB691E">
        <w:rPr>
          <w:b/>
          <w:color w:val="17365D" w:themeColor="text2" w:themeShade="BF"/>
        </w:rPr>
        <w:t>Statutory lev</w:t>
      </w:r>
      <w:r w:rsidR="00FB691E" w:rsidRPr="00FB691E">
        <w:rPr>
          <w:b/>
          <w:color w:val="17365D" w:themeColor="text2" w:themeShade="BF"/>
        </w:rPr>
        <w:t>y</w:t>
      </w:r>
    </w:p>
    <w:p w:rsidR="008164DB" w:rsidRPr="00FB691E" w:rsidRDefault="008164DB" w:rsidP="00FB691E">
      <w:pPr>
        <w:rPr>
          <w:b/>
          <w:color w:val="17365D" w:themeColor="text2" w:themeShade="BF"/>
        </w:rPr>
      </w:pPr>
      <w:r w:rsidRPr="00FB691E">
        <w:rPr>
          <w:b/>
          <w:color w:val="17365D" w:themeColor="text2" w:themeShade="BF"/>
        </w:rPr>
        <w:t xml:space="preserve">CGL </w:t>
      </w:r>
    </w:p>
    <w:p w:rsidR="006961DD" w:rsidRPr="00FB691E" w:rsidRDefault="008164DB" w:rsidP="00FB691E">
      <w:pPr>
        <w:rPr>
          <w:b/>
          <w:color w:val="17365D" w:themeColor="text2" w:themeShade="BF"/>
        </w:rPr>
      </w:pPr>
      <w:r w:rsidRPr="00FB691E">
        <w:rPr>
          <w:b/>
          <w:color w:val="17365D" w:themeColor="text2" w:themeShade="BF"/>
        </w:rPr>
        <w:t>CO Appraisal</w:t>
      </w:r>
    </w:p>
    <w:p w:rsidR="008C207D" w:rsidRPr="00FB691E" w:rsidRDefault="006961DD" w:rsidP="00FB691E">
      <w:pPr>
        <w:rPr>
          <w:rStyle w:val="IntenseEmphasis"/>
          <w:i w:val="0"/>
          <w:color w:val="17365D" w:themeColor="text2" w:themeShade="BF"/>
        </w:rPr>
      </w:pPr>
      <w:r w:rsidRPr="00FB691E">
        <w:rPr>
          <w:b/>
          <w:color w:val="17365D" w:themeColor="text2" w:themeShade="BF"/>
        </w:rPr>
        <w:t>Business Plan</w:t>
      </w:r>
    </w:p>
    <w:p w:rsidR="006961DD" w:rsidRPr="00FB691E" w:rsidRDefault="006961DD" w:rsidP="00FB691E">
      <w:pPr>
        <w:rPr>
          <w:rStyle w:val="IntenseEmphasis"/>
          <w:i w:val="0"/>
          <w:color w:val="17365D" w:themeColor="text2" w:themeShade="BF"/>
        </w:rPr>
      </w:pPr>
      <w:r w:rsidRPr="00FB691E">
        <w:rPr>
          <w:rStyle w:val="IntenseEmphasis"/>
          <w:i w:val="0"/>
          <w:color w:val="17365D" w:themeColor="text2" w:themeShade="BF"/>
        </w:rPr>
        <w:t>Campaign</w:t>
      </w:r>
    </w:p>
    <w:p w:rsidR="006961DD" w:rsidRPr="00FB691E" w:rsidRDefault="006961DD" w:rsidP="00FB691E">
      <w:pPr>
        <w:rPr>
          <w:rStyle w:val="IntenseEmphasis"/>
          <w:i w:val="0"/>
          <w:color w:val="17365D" w:themeColor="text2" w:themeShade="BF"/>
        </w:rPr>
      </w:pPr>
      <w:r w:rsidRPr="00FB691E">
        <w:rPr>
          <w:rStyle w:val="IntenseEmphasis"/>
          <w:i w:val="0"/>
          <w:color w:val="17365D" w:themeColor="text2" w:themeShade="BF"/>
        </w:rPr>
        <w:t xml:space="preserve">HLP </w:t>
      </w:r>
    </w:p>
    <w:p w:rsidR="006961DD" w:rsidRDefault="006961DD" w:rsidP="00623ACF">
      <w:pPr>
        <w:rPr>
          <w:rStyle w:val="IntenseEmphasis"/>
          <w:b w:val="0"/>
          <w:i w:val="0"/>
          <w:color w:val="302D55"/>
        </w:rPr>
      </w:pPr>
    </w:p>
    <w:p w:rsidR="00160475" w:rsidRDefault="000C0220" w:rsidP="00623ACF">
      <w:pPr>
        <w:rPr>
          <w:rStyle w:val="IntenseEmphasis"/>
          <w:b w:val="0"/>
          <w:i w:val="0"/>
          <w:color w:val="302D55"/>
        </w:rPr>
      </w:pPr>
      <w:r>
        <w:rPr>
          <w:rStyle w:val="IntenseEmphasis"/>
          <w:i w:val="0"/>
          <w:color w:val="302D55"/>
        </w:rPr>
        <w:t>N</w:t>
      </w:r>
      <w:r w:rsidR="00AF07B9" w:rsidRPr="00900543">
        <w:rPr>
          <w:rStyle w:val="IntenseEmphasis"/>
          <w:i w:val="0"/>
          <w:color w:val="302D55"/>
        </w:rPr>
        <w:t>e</w:t>
      </w:r>
      <w:r>
        <w:rPr>
          <w:rStyle w:val="IntenseEmphasis"/>
          <w:i w:val="0"/>
          <w:color w:val="302D55"/>
        </w:rPr>
        <w:t>xt</w:t>
      </w:r>
      <w:r w:rsidR="00AF07B9" w:rsidRPr="00900543">
        <w:rPr>
          <w:rStyle w:val="IntenseEmphasis"/>
          <w:i w:val="0"/>
          <w:color w:val="302D55"/>
        </w:rPr>
        <w:t xml:space="preserve"> meetings</w:t>
      </w:r>
      <w:r w:rsidR="00E856EF" w:rsidRPr="00900543">
        <w:rPr>
          <w:rStyle w:val="IntenseEmphasis"/>
          <w:i w:val="0"/>
          <w:color w:val="302D55"/>
        </w:rPr>
        <w:t>:</w:t>
      </w:r>
      <w:r w:rsidR="00943641" w:rsidRPr="00900543">
        <w:rPr>
          <w:rStyle w:val="IntenseEmphasis"/>
          <w:b w:val="0"/>
          <w:i w:val="0"/>
          <w:color w:val="302D55"/>
        </w:rPr>
        <w:t xml:space="preserve"> </w:t>
      </w:r>
      <w:r w:rsidR="008164DB">
        <w:rPr>
          <w:rStyle w:val="IntenseEmphasis"/>
          <w:b w:val="0"/>
          <w:i w:val="0"/>
          <w:color w:val="302D55"/>
        </w:rPr>
        <w:t>June 8</w:t>
      </w:r>
      <w:r w:rsidR="001F5303" w:rsidRPr="001F5303">
        <w:rPr>
          <w:rStyle w:val="IntenseEmphasis"/>
          <w:b w:val="0"/>
          <w:i w:val="0"/>
          <w:color w:val="302D55"/>
          <w:vertAlign w:val="superscript"/>
        </w:rPr>
        <w:t>th</w:t>
      </w:r>
      <w:r w:rsidR="001F5303">
        <w:rPr>
          <w:rStyle w:val="IntenseEmphasis"/>
          <w:b w:val="0"/>
          <w:i w:val="0"/>
          <w:color w:val="302D55"/>
        </w:rPr>
        <w:t xml:space="preserve"> </w:t>
      </w:r>
      <w:r w:rsidR="00160475">
        <w:rPr>
          <w:rStyle w:val="IntenseEmphasis"/>
          <w:b w:val="0"/>
          <w:i w:val="0"/>
          <w:color w:val="302D55"/>
        </w:rPr>
        <w:t>(</w:t>
      </w:r>
      <w:r w:rsidR="00A41F4E">
        <w:rPr>
          <w:rStyle w:val="IntenseEmphasis"/>
          <w:b w:val="0"/>
          <w:i w:val="0"/>
          <w:color w:val="302D55"/>
        </w:rPr>
        <w:t>f</w:t>
      </w:r>
      <w:r w:rsidR="00292DA8">
        <w:rPr>
          <w:rStyle w:val="IntenseEmphasis"/>
          <w:b w:val="0"/>
          <w:i w:val="0"/>
          <w:color w:val="302D55"/>
        </w:rPr>
        <w:t>ull list</w:t>
      </w:r>
      <w:r w:rsidR="00A41F4E">
        <w:rPr>
          <w:rStyle w:val="IntenseEmphasis"/>
          <w:b w:val="0"/>
          <w:i w:val="0"/>
          <w:color w:val="302D55"/>
        </w:rPr>
        <w:t xml:space="preserve"> of </w:t>
      </w:r>
      <w:r w:rsidR="00B522C2">
        <w:rPr>
          <w:rStyle w:val="IntenseEmphasis"/>
          <w:b w:val="0"/>
          <w:i w:val="0"/>
          <w:color w:val="302D55"/>
        </w:rPr>
        <w:t xml:space="preserve">2016/17 </w:t>
      </w:r>
      <w:r w:rsidR="00A41F4E">
        <w:rPr>
          <w:rStyle w:val="IntenseEmphasis"/>
          <w:b w:val="0"/>
          <w:i w:val="0"/>
          <w:color w:val="302D55"/>
        </w:rPr>
        <w:t>dates</w:t>
      </w:r>
      <w:r w:rsidR="00EF3370">
        <w:rPr>
          <w:rStyle w:val="IntenseEmphasis"/>
          <w:b w:val="0"/>
          <w:i w:val="0"/>
          <w:color w:val="302D55"/>
        </w:rPr>
        <w:t xml:space="preserve"> in the </w:t>
      </w:r>
      <w:proofErr w:type="spellStart"/>
      <w:r w:rsidR="00EF3370">
        <w:rPr>
          <w:rStyle w:val="IntenseEmphasis"/>
          <w:b w:val="0"/>
          <w:i w:val="0"/>
          <w:color w:val="302D55"/>
        </w:rPr>
        <w:t>DBx</w:t>
      </w:r>
      <w:proofErr w:type="spellEnd"/>
      <w:r w:rsidR="00EF3370">
        <w:rPr>
          <w:rStyle w:val="IntenseEmphasis"/>
          <w:b w:val="0"/>
          <w:i w:val="0"/>
          <w:color w:val="302D55"/>
        </w:rPr>
        <w:t>.</w:t>
      </w:r>
      <w:r w:rsidR="00160475">
        <w:rPr>
          <w:rStyle w:val="IntenseEmphasis"/>
          <w:b w:val="0"/>
          <w:i w:val="0"/>
          <w:color w:val="302D55"/>
        </w:rPr>
        <w:t>)</w:t>
      </w:r>
    </w:p>
    <w:p w:rsidR="006961DD" w:rsidRDefault="006961DD" w:rsidP="00623ACF">
      <w:pPr>
        <w:rPr>
          <w:rStyle w:val="IntenseEmphasis"/>
          <w:b w:val="0"/>
          <w:i w:val="0"/>
          <w:color w:val="302D55"/>
        </w:rPr>
      </w:pPr>
      <w:r>
        <w:rPr>
          <w:rStyle w:val="IntenseEmphasis"/>
          <w:b w:val="0"/>
          <w:i w:val="0"/>
          <w:color w:val="302D55"/>
        </w:rPr>
        <w:t>Pre-meeting.</w:t>
      </w:r>
    </w:p>
    <w:p w:rsidR="006961DD" w:rsidRDefault="006961DD" w:rsidP="00623ACF">
      <w:pPr>
        <w:rPr>
          <w:rStyle w:val="IntenseEmphasis"/>
          <w:b w:val="0"/>
          <w:i w:val="0"/>
          <w:color w:val="302D55"/>
        </w:rPr>
      </w:pPr>
    </w:p>
    <w:p w:rsidR="0051794B" w:rsidRDefault="0051794B" w:rsidP="00160475">
      <w:pPr>
        <w:ind w:right="-397"/>
        <w:jc w:val="left"/>
        <w:rPr>
          <w:rStyle w:val="IntenseEmphasis"/>
          <w:color w:val="302D55"/>
          <w:sz w:val="28"/>
          <w:szCs w:val="28"/>
        </w:rPr>
      </w:pPr>
    </w:p>
    <w:p w:rsidR="00C801A3" w:rsidRPr="00160475" w:rsidRDefault="003C2668" w:rsidP="00160475">
      <w:pPr>
        <w:ind w:right="-397"/>
        <w:jc w:val="left"/>
        <w:rPr>
          <w:rStyle w:val="IntenseEmphasis"/>
          <w:b w:val="0"/>
          <w:i w:val="0"/>
          <w:color w:val="302D55"/>
        </w:rPr>
      </w:pPr>
      <w:r w:rsidRPr="001F5303">
        <w:rPr>
          <w:rStyle w:val="IntenseEmphasis"/>
          <w:color w:val="302D55"/>
          <w:sz w:val="28"/>
          <w:szCs w:val="28"/>
        </w:rPr>
        <w:t xml:space="preserve">Actions </w:t>
      </w:r>
    </w:p>
    <w:tbl>
      <w:tblPr>
        <w:tblW w:w="91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4"/>
        <w:gridCol w:w="2268"/>
        <w:gridCol w:w="567"/>
        <w:gridCol w:w="533"/>
      </w:tblGrid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 w:rsidRPr="008C207D">
              <w:rPr>
                <w:i/>
                <w:color w:val="0F243E" w:themeColor="text2" w:themeShade="80"/>
              </w:rPr>
              <w:t>Invite EPS Implementation Manager</w:t>
            </w:r>
            <w:r>
              <w:rPr>
                <w:i/>
                <w:color w:val="0F243E" w:themeColor="text2" w:themeShade="80"/>
              </w:rPr>
              <w:t>, June</w:t>
            </w: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 w:rsidRPr="008C207D">
              <w:rPr>
                <w:i/>
                <w:color w:val="0F243E" w:themeColor="text2" w:themeShade="80"/>
              </w:rPr>
              <w:t xml:space="preserve">Jan </w:t>
            </w:r>
          </w:p>
        </w:tc>
        <w:tc>
          <w:tcPr>
            <w:tcW w:w="567" w:type="dxa"/>
            <w:shd w:val="clear" w:color="auto" w:fill="DBE5F1"/>
          </w:tcPr>
          <w:p w:rsidR="00DC553A" w:rsidRPr="008C207D" w:rsidRDefault="00F951E2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</w:t>
            </w:r>
          </w:p>
        </w:tc>
        <w:tc>
          <w:tcPr>
            <w:tcW w:w="533" w:type="dxa"/>
            <w:shd w:val="clear" w:color="auto" w:fill="DBE5F1"/>
          </w:tcPr>
          <w:p w:rsidR="00DC553A" w:rsidRPr="008C207D" w:rsidRDefault="00F951E2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</w:t>
            </w: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817893" w:rsidP="00817893">
            <w:pPr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AstraZeneca re</w:t>
            </w:r>
            <w:r w:rsidR="00DC553A">
              <w:rPr>
                <w:i/>
                <w:color w:val="0F243E" w:themeColor="text2" w:themeShade="80"/>
              </w:rPr>
              <w:t>p</w:t>
            </w:r>
            <w:r>
              <w:rPr>
                <w:i/>
                <w:color w:val="0F243E" w:themeColor="text2" w:themeShade="80"/>
              </w:rPr>
              <w:t xml:space="preserve"> Donal Shields</w:t>
            </w: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 w:rsidRPr="008C207D">
              <w:rPr>
                <w:i/>
                <w:color w:val="0F243E" w:themeColor="text2" w:themeShade="80"/>
              </w:rPr>
              <w:t xml:space="preserve">Jan </w:t>
            </w:r>
          </w:p>
        </w:tc>
        <w:tc>
          <w:tcPr>
            <w:tcW w:w="567" w:type="dxa"/>
            <w:shd w:val="clear" w:color="auto" w:fill="DBE5F1"/>
          </w:tcPr>
          <w:p w:rsidR="00DC553A" w:rsidRPr="008C207D" w:rsidRDefault="00F951E2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</w:t>
            </w:r>
          </w:p>
        </w:tc>
        <w:tc>
          <w:tcPr>
            <w:tcW w:w="533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DC553A" w:rsidRDefault="00DC553A" w:rsidP="00DC553A">
            <w:pPr>
              <w:rPr>
                <w:i/>
                <w:color w:val="0F243E" w:themeColor="text2" w:themeShade="80"/>
              </w:rPr>
            </w:pPr>
            <w:r w:rsidRPr="00DC553A">
              <w:rPr>
                <w:i/>
                <w:color w:val="0F243E" w:themeColor="text2" w:themeShade="80"/>
              </w:rPr>
              <w:t>Follow up Sexual Health</w:t>
            </w:r>
            <w:r>
              <w:rPr>
                <w:i/>
                <w:color w:val="0F243E" w:themeColor="text2" w:themeShade="80"/>
              </w:rPr>
              <w:t xml:space="preserve"> service</w:t>
            </w: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 w:rsidRPr="008C207D">
              <w:rPr>
                <w:i/>
                <w:color w:val="0F243E" w:themeColor="text2" w:themeShade="80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DC553A" w:rsidRDefault="00E2724B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</w:t>
            </w:r>
          </w:p>
        </w:tc>
        <w:tc>
          <w:tcPr>
            <w:tcW w:w="533" w:type="dxa"/>
            <w:shd w:val="clear" w:color="auto" w:fill="DBE5F1"/>
          </w:tcPr>
          <w:p w:rsidR="00DC553A" w:rsidRDefault="00DC553A" w:rsidP="00DC553A">
            <w:pPr>
              <w:rPr>
                <w:color w:val="0F243E" w:themeColor="text2" w:themeShade="80"/>
              </w:rPr>
            </w:pP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DC553A" w:rsidP="00DC553A">
            <w:pPr>
              <w:rPr>
                <w:b/>
                <w:i/>
                <w:color w:val="0F243E" w:themeColor="text2" w:themeShade="80"/>
              </w:rPr>
            </w:pP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</w:p>
        </w:tc>
        <w:tc>
          <w:tcPr>
            <w:tcW w:w="567" w:type="dxa"/>
            <w:shd w:val="clear" w:color="auto" w:fill="DBE5F1"/>
          </w:tcPr>
          <w:p w:rsidR="00DC553A" w:rsidRDefault="00DC553A" w:rsidP="00DC553A">
            <w:pPr>
              <w:rPr>
                <w:color w:val="0F243E" w:themeColor="text2" w:themeShade="80"/>
              </w:rPr>
            </w:pPr>
          </w:p>
        </w:tc>
        <w:tc>
          <w:tcPr>
            <w:tcW w:w="533" w:type="dxa"/>
            <w:shd w:val="clear" w:color="auto" w:fill="DBE5F1"/>
          </w:tcPr>
          <w:p w:rsidR="00DC553A" w:rsidRDefault="00DC553A" w:rsidP="00DC553A">
            <w:pPr>
              <w:rPr>
                <w:color w:val="0F243E" w:themeColor="text2" w:themeShade="80"/>
              </w:rPr>
            </w:pP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 w:rsidRPr="008C207D">
              <w:rPr>
                <w:b/>
                <w:i/>
                <w:color w:val="0F243E" w:themeColor="text2" w:themeShade="80"/>
              </w:rPr>
              <w:t>Planning actions for next meeting</w:t>
            </w: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</w:p>
        </w:tc>
        <w:tc>
          <w:tcPr>
            <w:tcW w:w="567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√√</w:t>
            </w:r>
          </w:p>
        </w:tc>
        <w:tc>
          <w:tcPr>
            <w:tcW w:w="533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√√</w:t>
            </w: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 xml:space="preserve">Skill audits -&gt; </w:t>
            </w:r>
            <w:proofErr w:type="spellStart"/>
            <w:r>
              <w:rPr>
                <w:i/>
                <w:color w:val="0F243E" w:themeColor="text2" w:themeShade="80"/>
              </w:rPr>
              <w:t>Harj</w:t>
            </w:r>
            <w:proofErr w:type="spellEnd"/>
            <w:r>
              <w:rPr>
                <w:i/>
                <w:color w:val="0F243E" w:themeColor="text2" w:themeShade="80"/>
              </w:rPr>
              <w:t>, copy Jan</w:t>
            </w: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 w:rsidRPr="008C207D">
              <w:rPr>
                <w:i/>
                <w:color w:val="0F243E" w:themeColor="text2" w:themeShade="80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  <w:tc>
          <w:tcPr>
            <w:tcW w:w="533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 xml:space="preserve">Group leads plan -&gt; </w:t>
            </w:r>
            <w:proofErr w:type="spellStart"/>
            <w:r>
              <w:rPr>
                <w:i/>
                <w:color w:val="0F243E" w:themeColor="text2" w:themeShade="80"/>
              </w:rPr>
              <w:t>DBx</w:t>
            </w:r>
            <w:proofErr w:type="spellEnd"/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 xml:space="preserve">All </w:t>
            </w:r>
          </w:p>
        </w:tc>
        <w:tc>
          <w:tcPr>
            <w:tcW w:w="567" w:type="dxa"/>
            <w:shd w:val="clear" w:color="auto" w:fill="DBE5F1"/>
          </w:tcPr>
          <w:p w:rsidR="00DC553A" w:rsidRPr="008C207D" w:rsidRDefault="00F951E2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√√</w:t>
            </w:r>
          </w:p>
        </w:tc>
        <w:tc>
          <w:tcPr>
            <w:tcW w:w="533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DC553A" w:rsidP="00DC553A">
            <w:pPr>
              <w:rPr>
                <w:b/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 xml:space="preserve">Info on outpatient </w:t>
            </w:r>
            <w:proofErr w:type="spellStart"/>
            <w:r>
              <w:rPr>
                <w:i/>
                <w:color w:val="0F243E" w:themeColor="text2" w:themeShade="80"/>
              </w:rPr>
              <w:t>Rxs</w:t>
            </w:r>
            <w:proofErr w:type="spellEnd"/>
            <w:r>
              <w:rPr>
                <w:i/>
                <w:color w:val="0F243E" w:themeColor="text2" w:themeShade="80"/>
              </w:rPr>
              <w:t xml:space="preserve"> PSNC/colleagues – invite June</w:t>
            </w: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 w:rsidRPr="008C207D">
              <w:rPr>
                <w:i/>
                <w:color w:val="0F243E" w:themeColor="text2" w:themeShade="80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  <w:tc>
          <w:tcPr>
            <w:tcW w:w="533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Default="00DC553A" w:rsidP="00DC553A">
            <w:pPr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MP invitation to speed briefing</w:t>
            </w:r>
          </w:p>
        </w:tc>
        <w:tc>
          <w:tcPr>
            <w:tcW w:w="2268" w:type="dxa"/>
            <w:shd w:val="clear" w:color="auto" w:fill="DBE5F1"/>
          </w:tcPr>
          <w:p w:rsidR="00DC553A" w:rsidRDefault="00DC553A" w:rsidP="00DC553A">
            <w:pPr>
              <w:rPr>
                <w:i/>
                <w:color w:val="0F243E" w:themeColor="text2" w:themeShade="80"/>
              </w:rPr>
            </w:pPr>
            <w:r w:rsidRPr="008C207D">
              <w:rPr>
                <w:i/>
                <w:color w:val="0F243E" w:themeColor="text2" w:themeShade="80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DC553A" w:rsidRPr="008C207D" w:rsidRDefault="00F951E2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</w:t>
            </w:r>
          </w:p>
        </w:tc>
        <w:tc>
          <w:tcPr>
            <w:tcW w:w="533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proofErr w:type="spellStart"/>
            <w:r>
              <w:rPr>
                <w:i/>
                <w:color w:val="0F243E" w:themeColor="text2" w:themeShade="80"/>
              </w:rPr>
              <w:t>DoH</w:t>
            </w:r>
            <w:proofErr w:type="spellEnd"/>
            <w:r>
              <w:rPr>
                <w:i/>
                <w:color w:val="0F243E" w:themeColor="text2" w:themeShade="80"/>
              </w:rPr>
              <w:t xml:space="preserve"> consultation</w:t>
            </w: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DC553A" w:rsidRPr="008C207D" w:rsidRDefault="00F951E2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</w:t>
            </w:r>
          </w:p>
        </w:tc>
        <w:tc>
          <w:tcPr>
            <w:tcW w:w="533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Hub-and-Spoke consultation</w:t>
            </w: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Cheta</w:t>
            </w:r>
            <w:r w:rsidRPr="008C207D">
              <w:rPr>
                <w:i/>
                <w:color w:val="0F243E" w:themeColor="text2" w:themeShade="80"/>
              </w:rPr>
              <w:t>n</w:t>
            </w:r>
          </w:p>
        </w:tc>
        <w:tc>
          <w:tcPr>
            <w:tcW w:w="567" w:type="dxa"/>
            <w:shd w:val="clear" w:color="auto" w:fill="DBE5F1"/>
          </w:tcPr>
          <w:p w:rsidR="00DC553A" w:rsidRPr="008C207D" w:rsidRDefault="00F951E2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</w:t>
            </w:r>
          </w:p>
        </w:tc>
        <w:tc>
          <w:tcPr>
            <w:tcW w:w="533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Follow up with Capita</w:t>
            </w: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  <w:r>
              <w:rPr>
                <w:i/>
                <w:color w:val="0F243E" w:themeColor="text2" w:themeShade="80"/>
              </w:rPr>
              <w:t>J</w:t>
            </w:r>
            <w:r w:rsidRPr="008C207D">
              <w:rPr>
                <w:i/>
                <w:color w:val="0F243E" w:themeColor="text2" w:themeShade="80"/>
              </w:rPr>
              <w:t>a</w:t>
            </w:r>
            <w:r>
              <w:rPr>
                <w:i/>
                <w:color w:val="0F243E" w:themeColor="text2" w:themeShade="80"/>
              </w:rPr>
              <w:t>n</w:t>
            </w:r>
          </w:p>
        </w:tc>
        <w:tc>
          <w:tcPr>
            <w:tcW w:w="567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√</w:t>
            </w:r>
          </w:p>
        </w:tc>
        <w:tc>
          <w:tcPr>
            <w:tcW w:w="533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</w:tr>
      <w:tr w:rsidR="00DC553A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</w:p>
        </w:tc>
        <w:tc>
          <w:tcPr>
            <w:tcW w:w="2268" w:type="dxa"/>
            <w:shd w:val="clear" w:color="auto" w:fill="DBE5F1"/>
          </w:tcPr>
          <w:p w:rsidR="00DC553A" w:rsidRPr="008C207D" w:rsidRDefault="00DC553A" w:rsidP="00DC553A">
            <w:pPr>
              <w:rPr>
                <w:i/>
                <w:color w:val="0F243E" w:themeColor="text2" w:themeShade="80"/>
              </w:rPr>
            </w:pPr>
          </w:p>
        </w:tc>
        <w:tc>
          <w:tcPr>
            <w:tcW w:w="567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  <w:tc>
          <w:tcPr>
            <w:tcW w:w="533" w:type="dxa"/>
            <w:shd w:val="clear" w:color="auto" w:fill="DBE5F1"/>
          </w:tcPr>
          <w:p w:rsidR="00DC553A" w:rsidRPr="008C207D" w:rsidRDefault="00DC553A" w:rsidP="00DC553A">
            <w:pPr>
              <w:rPr>
                <w:color w:val="0F243E" w:themeColor="text2" w:themeShade="80"/>
              </w:rPr>
            </w:pPr>
          </w:p>
        </w:tc>
      </w:tr>
    </w:tbl>
    <w:p w:rsidR="000A09A5" w:rsidRDefault="000A09A5" w:rsidP="00FF065B"/>
    <w:sectPr w:rsidR="000A09A5" w:rsidSect="00AB107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C4" w:rsidRDefault="003E2EC4" w:rsidP="00623ACF">
      <w:r>
        <w:separator/>
      </w:r>
    </w:p>
  </w:endnote>
  <w:endnote w:type="continuationSeparator" w:id="0">
    <w:p w:rsidR="003E2EC4" w:rsidRDefault="003E2EC4" w:rsidP="006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EE" w:rsidRPr="00801168" w:rsidRDefault="002241EE" w:rsidP="00623ACF">
    <w:pPr>
      <w:pStyle w:val="Footer"/>
      <w:rPr>
        <w:rFonts w:ascii="Arial" w:hAnsi="Arial" w:cs="Arial"/>
        <w:sz w:val="18"/>
        <w:szCs w:val="18"/>
      </w:rPr>
    </w:pPr>
    <w:r w:rsidRPr="00801168">
      <w:rPr>
        <w:rFonts w:ascii="Arial" w:hAnsi="Arial" w:cs="Arial"/>
        <w:sz w:val="18"/>
        <w:szCs w:val="18"/>
      </w:rPr>
      <w:t>J</w:t>
    </w:r>
    <w:r w:rsidR="00181A1A">
      <w:rPr>
        <w:rFonts w:ascii="Arial" w:hAnsi="Arial" w:cs="Arial"/>
        <w:sz w:val="18"/>
        <w:szCs w:val="18"/>
      </w:rPr>
      <w:t>N</w:t>
    </w:r>
    <w:r w:rsidR="00181A1A">
      <w:rPr>
        <w:rFonts w:ascii="Arial" w:hAnsi="Arial" w:cs="Arial"/>
        <w:sz w:val="18"/>
        <w:szCs w:val="18"/>
      </w:rPr>
      <w:tab/>
      <w:t xml:space="preserve">WLPC </w:t>
    </w:r>
    <w:r w:rsidR="00181A1A">
      <w:rPr>
        <w:rFonts w:ascii="Arial" w:hAnsi="Arial" w:cs="Arial"/>
        <w:sz w:val="18"/>
        <w:szCs w:val="18"/>
      </w:rPr>
      <w:tab/>
      <w:t>15</w:t>
    </w:r>
    <w:r>
      <w:rPr>
        <w:rFonts w:ascii="Arial" w:hAnsi="Arial" w:cs="Arial"/>
        <w:sz w:val="18"/>
        <w:szCs w:val="18"/>
      </w:rPr>
      <w:t>/0</w:t>
    </w:r>
    <w:r w:rsidR="004C249B">
      <w:rPr>
        <w:rFonts w:ascii="Arial" w:hAnsi="Arial" w:cs="Arial"/>
        <w:sz w:val="18"/>
        <w:szCs w:val="18"/>
      </w:rPr>
      <w:t>4</w:t>
    </w:r>
    <w:r w:rsidRPr="00801168">
      <w:rPr>
        <w:rFonts w:ascii="Arial" w:hAnsi="Arial" w:cs="Arial"/>
        <w:sz w:val="18"/>
        <w:szCs w:val="18"/>
      </w:rPr>
      <w:t>/1</w:t>
    </w:r>
    <w:r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C4" w:rsidRDefault="003E2EC4" w:rsidP="00623ACF">
      <w:r>
        <w:separator/>
      </w:r>
    </w:p>
  </w:footnote>
  <w:footnote w:type="continuationSeparator" w:id="0">
    <w:p w:rsidR="003E2EC4" w:rsidRDefault="003E2EC4" w:rsidP="0062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CFC"/>
    <w:multiLevelType w:val="hybridMultilevel"/>
    <w:tmpl w:val="E4D6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BF1"/>
    <w:multiLevelType w:val="hybridMultilevel"/>
    <w:tmpl w:val="F79C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55E1"/>
    <w:multiLevelType w:val="hybridMultilevel"/>
    <w:tmpl w:val="49F6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84498"/>
    <w:multiLevelType w:val="hybridMultilevel"/>
    <w:tmpl w:val="8B3E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45A40"/>
    <w:multiLevelType w:val="hybridMultilevel"/>
    <w:tmpl w:val="231A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A24A2"/>
    <w:multiLevelType w:val="hybridMultilevel"/>
    <w:tmpl w:val="B8E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60AD"/>
    <w:multiLevelType w:val="hybridMultilevel"/>
    <w:tmpl w:val="182A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6BBC"/>
    <w:multiLevelType w:val="hybridMultilevel"/>
    <w:tmpl w:val="A96C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6C54"/>
    <w:multiLevelType w:val="hybridMultilevel"/>
    <w:tmpl w:val="46CE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63E36"/>
    <w:multiLevelType w:val="hybridMultilevel"/>
    <w:tmpl w:val="151C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6207E"/>
    <w:multiLevelType w:val="hybridMultilevel"/>
    <w:tmpl w:val="73CC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075B9"/>
    <w:multiLevelType w:val="hybridMultilevel"/>
    <w:tmpl w:val="A58E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51F0"/>
    <w:multiLevelType w:val="hybridMultilevel"/>
    <w:tmpl w:val="6CFE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AB8"/>
    <w:multiLevelType w:val="hybridMultilevel"/>
    <w:tmpl w:val="81E0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5947"/>
    <w:multiLevelType w:val="hybridMultilevel"/>
    <w:tmpl w:val="7E2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956A7"/>
    <w:multiLevelType w:val="hybridMultilevel"/>
    <w:tmpl w:val="F4E2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CD6"/>
    <w:multiLevelType w:val="hybridMultilevel"/>
    <w:tmpl w:val="DA86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B337D"/>
    <w:multiLevelType w:val="hybridMultilevel"/>
    <w:tmpl w:val="2188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13B4A"/>
    <w:multiLevelType w:val="multilevel"/>
    <w:tmpl w:val="6636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D2693"/>
    <w:multiLevelType w:val="hybridMultilevel"/>
    <w:tmpl w:val="3044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B15BE"/>
    <w:multiLevelType w:val="hybridMultilevel"/>
    <w:tmpl w:val="AC58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108D6"/>
    <w:multiLevelType w:val="hybridMultilevel"/>
    <w:tmpl w:val="52DC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44401"/>
    <w:multiLevelType w:val="hybridMultilevel"/>
    <w:tmpl w:val="4A82C91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77173B3"/>
    <w:multiLevelType w:val="hybridMultilevel"/>
    <w:tmpl w:val="C9D0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25775"/>
    <w:multiLevelType w:val="hybridMultilevel"/>
    <w:tmpl w:val="52AC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6592B"/>
    <w:multiLevelType w:val="hybridMultilevel"/>
    <w:tmpl w:val="0B52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C35D2"/>
    <w:multiLevelType w:val="hybridMultilevel"/>
    <w:tmpl w:val="D4D0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04087"/>
    <w:multiLevelType w:val="hybridMultilevel"/>
    <w:tmpl w:val="9536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BED"/>
    <w:multiLevelType w:val="hybridMultilevel"/>
    <w:tmpl w:val="D458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73544"/>
    <w:multiLevelType w:val="hybridMultilevel"/>
    <w:tmpl w:val="8046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C5EB6"/>
    <w:multiLevelType w:val="hybridMultilevel"/>
    <w:tmpl w:val="8AAA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6CF7"/>
    <w:multiLevelType w:val="multilevel"/>
    <w:tmpl w:val="0170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1A4709"/>
    <w:multiLevelType w:val="hybridMultilevel"/>
    <w:tmpl w:val="B3E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14565"/>
    <w:multiLevelType w:val="hybridMultilevel"/>
    <w:tmpl w:val="C3E8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70C08"/>
    <w:multiLevelType w:val="hybridMultilevel"/>
    <w:tmpl w:val="9A76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93103"/>
    <w:multiLevelType w:val="hybridMultilevel"/>
    <w:tmpl w:val="0F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754C"/>
    <w:multiLevelType w:val="hybridMultilevel"/>
    <w:tmpl w:val="71F0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5559C"/>
    <w:multiLevelType w:val="hybridMultilevel"/>
    <w:tmpl w:val="F878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06127"/>
    <w:multiLevelType w:val="hybridMultilevel"/>
    <w:tmpl w:val="A206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92D8D"/>
    <w:multiLevelType w:val="hybridMultilevel"/>
    <w:tmpl w:val="F238E7CE"/>
    <w:lvl w:ilvl="0" w:tplc="E2EE4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D38BA"/>
    <w:multiLevelType w:val="multilevel"/>
    <w:tmpl w:val="D2B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365EAD"/>
    <w:multiLevelType w:val="hybridMultilevel"/>
    <w:tmpl w:val="2C2E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7"/>
  </w:num>
  <w:num w:numId="4">
    <w:abstractNumId w:val="21"/>
  </w:num>
  <w:num w:numId="5">
    <w:abstractNumId w:val="24"/>
  </w:num>
  <w:num w:numId="6">
    <w:abstractNumId w:val="23"/>
  </w:num>
  <w:num w:numId="7">
    <w:abstractNumId w:val="39"/>
  </w:num>
  <w:num w:numId="8">
    <w:abstractNumId w:val="1"/>
  </w:num>
  <w:num w:numId="9">
    <w:abstractNumId w:val="15"/>
  </w:num>
  <w:num w:numId="10">
    <w:abstractNumId w:val="28"/>
  </w:num>
  <w:num w:numId="11">
    <w:abstractNumId w:val="27"/>
  </w:num>
  <w:num w:numId="12">
    <w:abstractNumId w:val="11"/>
  </w:num>
  <w:num w:numId="13">
    <w:abstractNumId w:val="25"/>
  </w:num>
  <w:num w:numId="14">
    <w:abstractNumId w:val="22"/>
  </w:num>
  <w:num w:numId="15">
    <w:abstractNumId w:val="0"/>
  </w:num>
  <w:num w:numId="16">
    <w:abstractNumId w:val="41"/>
  </w:num>
  <w:num w:numId="17">
    <w:abstractNumId w:val="13"/>
  </w:num>
  <w:num w:numId="18">
    <w:abstractNumId w:val="20"/>
  </w:num>
  <w:num w:numId="19">
    <w:abstractNumId w:val="36"/>
  </w:num>
  <w:num w:numId="20">
    <w:abstractNumId w:val="30"/>
  </w:num>
  <w:num w:numId="21">
    <w:abstractNumId w:val="33"/>
  </w:num>
  <w:num w:numId="22">
    <w:abstractNumId w:val="37"/>
  </w:num>
  <w:num w:numId="23">
    <w:abstractNumId w:val="12"/>
  </w:num>
  <w:num w:numId="24">
    <w:abstractNumId w:val="3"/>
  </w:num>
  <w:num w:numId="25">
    <w:abstractNumId w:val="2"/>
  </w:num>
  <w:num w:numId="26">
    <w:abstractNumId w:val="35"/>
  </w:num>
  <w:num w:numId="27">
    <w:abstractNumId w:val="16"/>
  </w:num>
  <w:num w:numId="28">
    <w:abstractNumId w:val="10"/>
  </w:num>
  <w:num w:numId="29">
    <w:abstractNumId w:val="26"/>
  </w:num>
  <w:num w:numId="30">
    <w:abstractNumId w:val="32"/>
  </w:num>
  <w:num w:numId="31">
    <w:abstractNumId w:val="29"/>
  </w:num>
  <w:num w:numId="32">
    <w:abstractNumId w:val="4"/>
  </w:num>
  <w:num w:numId="33">
    <w:abstractNumId w:val="6"/>
  </w:num>
  <w:num w:numId="34">
    <w:abstractNumId w:val="19"/>
  </w:num>
  <w:num w:numId="35">
    <w:abstractNumId w:val="17"/>
  </w:num>
  <w:num w:numId="36">
    <w:abstractNumId w:val="8"/>
  </w:num>
  <w:num w:numId="37">
    <w:abstractNumId w:val="5"/>
  </w:num>
  <w:num w:numId="38">
    <w:abstractNumId w:val="18"/>
  </w:num>
  <w:num w:numId="39">
    <w:abstractNumId w:val="14"/>
  </w:num>
  <w:num w:numId="40">
    <w:abstractNumId w:val="40"/>
  </w:num>
  <w:num w:numId="41">
    <w:abstractNumId w:val="31"/>
  </w:num>
  <w:num w:numId="42">
    <w:abstractNumId w:val="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0"/>
    <w:rsid w:val="00001582"/>
    <w:rsid w:val="00001D25"/>
    <w:rsid w:val="0000257B"/>
    <w:rsid w:val="0001343E"/>
    <w:rsid w:val="0002732A"/>
    <w:rsid w:val="00030D36"/>
    <w:rsid w:val="000341C5"/>
    <w:rsid w:val="00034F65"/>
    <w:rsid w:val="00042B37"/>
    <w:rsid w:val="00042D2A"/>
    <w:rsid w:val="00050724"/>
    <w:rsid w:val="0005478F"/>
    <w:rsid w:val="00055DDE"/>
    <w:rsid w:val="00056254"/>
    <w:rsid w:val="00057785"/>
    <w:rsid w:val="000628EE"/>
    <w:rsid w:val="00063396"/>
    <w:rsid w:val="00072662"/>
    <w:rsid w:val="00074397"/>
    <w:rsid w:val="00076A68"/>
    <w:rsid w:val="00076BE2"/>
    <w:rsid w:val="0008279A"/>
    <w:rsid w:val="000840AD"/>
    <w:rsid w:val="00090BA0"/>
    <w:rsid w:val="00091DB9"/>
    <w:rsid w:val="00092F48"/>
    <w:rsid w:val="00093157"/>
    <w:rsid w:val="000969EE"/>
    <w:rsid w:val="00097314"/>
    <w:rsid w:val="000A09A5"/>
    <w:rsid w:val="000A4AE8"/>
    <w:rsid w:val="000A5606"/>
    <w:rsid w:val="000A7AF3"/>
    <w:rsid w:val="000B0465"/>
    <w:rsid w:val="000B3682"/>
    <w:rsid w:val="000B4022"/>
    <w:rsid w:val="000B5DB5"/>
    <w:rsid w:val="000B631E"/>
    <w:rsid w:val="000C0220"/>
    <w:rsid w:val="000C3BD6"/>
    <w:rsid w:val="000C4F87"/>
    <w:rsid w:val="000D1662"/>
    <w:rsid w:val="000D24BF"/>
    <w:rsid w:val="000D2F41"/>
    <w:rsid w:val="000D2FDC"/>
    <w:rsid w:val="000D54C8"/>
    <w:rsid w:val="000D5C4B"/>
    <w:rsid w:val="000D6EA6"/>
    <w:rsid w:val="000E71F4"/>
    <w:rsid w:val="000E7F0A"/>
    <w:rsid w:val="000F1F9C"/>
    <w:rsid w:val="000F51A6"/>
    <w:rsid w:val="000F5402"/>
    <w:rsid w:val="00101B74"/>
    <w:rsid w:val="00102A78"/>
    <w:rsid w:val="00115EDB"/>
    <w:rsid w:val="00121C57"/>
    <w:rsid w:val="001222B0"/>
    <w:rsid w:val="0012247E"/>
    <w:rsid w:val="001337E7"/>
    <w:rsid w:val="001373B8"/>
    <w:rsid w:val="0013786A"/>
    <w:rsid w:val="00142378"/>
    <w:rsid w:val="00143CD3"/>
    <w:rsid w:val="0015281F"/>
    <w:rsid w:val="00154D2F"/>
    <w:rsid w:val="001562F5"/>
    <w:rsid w:val="001568F3"/>
    <w:rsid w:val="00160475"/>
    <w:rsid w:val="00161CB0"/>
    <w:rsid w:val="0016212B"/>
    <w:rsid w:val="00173856"/>
    <w:rsid w:val="00176AA3"/>
    <w:rsid w:val="00181A1A"/>
    <w:rsid w:val="00183A11"/>
    <w:rsid w:val="00193E78"/>
    <w:rsid w:val="00195AB5"/>
    <w:rsid w:val="001D3F53"/>
    <w:rsid w:val="001D479A"/>
    <w:rsid w:val="001D536A"/>
    <w:rsid w:val="001D581A"/>
    <w:rsid w:val="001D5BCB"/>
    <w:rsid w:val="001D5E2E"/>
    <w:rsid w:val="001D71C0"/>
    <w:rsid w:val="001D77F6"/>
    <w:rsid w:val="001E1007"/>
    <w:rsid w:val="001E195D"/>
    <w:rsid w:val="001E3331"/>
    <w:rsid w:val="001E3A77"/>
    <w:rsid w:val="001E4A9B"/>
    <w:rsid w:val="001F2910"/>
    <w:rsid w:val="001F5303"/>
    <w:rsid w:val="001F6959"/>
    <w:rsid w:val="0020236D"/>
    <w:rsid w:val="0020455A"/>
    <w:rsid w:val="00213CEB"/>
    <w:rsid w:val="002241EE"/>
    <w:rsid w:val="00225528"/>
    <w:rsid w:val="0022655B"/>
    <w:rsid w:val="00226C21"/>
    <w:rsid w:val="002315D1"/>
    <w:rsid w:val="0023463D"/>
    <w:rsid w:val="00234BAF"/>
    <w:rsid w:val="0024093E"/>
    <w:rsid w:val="00246BEB"/>
    <w:rsid w:val="002522AE"/>
    <w:rsid w:val="00253E1F"/>
    <w:rsid w:val="002550BE"/>
    <w:rsid w:val="00260125"/>
    <w:rsid w:val="00260762"/>
    <w:rsid w:val="00262992"/>
    <w:rsid w:val="00263828"/>
    <w:rsid w:val="00263F21"/>
    <w:rsid w:val="0026582D"/>
    <w:rsid w:val="00265A85"/>
    <w:rsid w:val="00274557"/>
    <w:rsid w:val="00274EBF"/>
    <w:rsid w:val="00276843"/>
    <w:rsid w:val="002802BF"/>
    <w:rsid w:val="00282A14"/>
    <w:rsid w:val="00283C6C"/>
    <w:rsid w:val="002843A2"/>
    <w:rsid w:val="002915F4"/>
    <w:rsid w:val="00292DA8"/>
    <w:rsid w:val="00293718"/>
    <w:rsid w:val="002972CE"/>
    <w:rsid w:val="002B00D8"/>
    <w:rsid w:val="002B08A9"/>
    <w:rsid w:val="002B262C"/>
    <w:rsid w:val="002B4DB6"/>
    <w:rsid w:val="002B6382"/>
    <w:rsid w:val="002C41D1"/>
    <w:rsid w:val="002C5C17"/>
    <w:rsid w:val="002C63E8"/>
    <w:rsid w:val="002C7F22"/>
    <w:rsid w:val="002D0F6B"/>
    <w:rsid w:val="002D3A36"/>
    <w:rsid w:val="002D566C"/>
    <w:rsid w:val="002E05DC"/>
    <w:rsid w:val="002F1647"/>
    <w:rsid w:val="002F3C06"/>
    <w:rsid w:val="002F3DE9"/>
    <w:rsid w:val="002F7FF8"/>
    <w:rsid w:val="0030240C"/>
    <w:rsid w:val="00314993"/>
    <w:rsid w:val="00317BC7"/>
    <w:rsid w:val="003253C5"/>
    <w:rsid w:val="00331415"/>
    <w:rsid w:val="00333EF8"/>
    <w:rsid w:val="00335E93"/>
    <w:rsid w:val="00341E7E"/>
    <w:rsid w:val="003521FF"/>
    <w:rsid w:val="0035356B"/>
    <w:rsid w:val="00357DD1"/>
    <w:rsid w:val="0036317D"/>
    <w:rsid w:val="00365398"/>
    <w:rsid w:val="00370233"/>
    <w:rsid w:val="00376D1C"/>
    <w:rsid w:val="003807DB"/>
    <w:rsid w:val="00381819"/>
    <w:rsid w:val="00383792"/>
    <w:rsid w:val="003A115C"/>
    <w:rsid w:val="003A2A04"/>
    <w:rsid w:val="003A3436"/>
    <w:rsid w:val="003B0C3C"/>
    <w:rsid w:val="003B10AF"/>
    <w:rsid w:val="003B3204"/>
    <w:rsid w:val="003C2668"/>
    <w:rsid w:val="003C5884"/>
    <w:rsid w:val="003D3C32"/>
    <w:rsid w:val="003D6EC7"/>
    <w:rsid w:val="003E2551"/>
    <w:rsid w:val="003E2EC4"/>
    <w:rsid w:val="003E3A6D"/>
    <w:rsid w:val="003E42C8"/>
    <w:rsid w:val="003E6306"/>
    <w:rsid w:val="003E6509"/>
    <w:rsid w:val="003F78CC"/>
    <w:rsid w:val="00410BA4"/>
    <w:rsid w:val="00411AF8"/>
    <w:rsid w:val="00416360"/>
    <w:rsid w:val="00426007"/>
    <w:rsid w:val="00426F5C"/>
    <w:rsid w:val="0043223D"/>
    <w:rsid w:val="00434BE9"/>
    <w:rsid w:val="0043547F"/>
    <w:rsid w:val="00440F8E"/>
    <w:rsid w:val="00450C29"/>
    <w:rsid w:val="00450CF1"/>
    <w:rsid w:val="0045179E"/>
    <w:rsid w:val="004519A6"/>
    <w:rsid w:val="00453B8D"/>
    <w:rsid w:val="004570CF"/>
    <w:rsid w:val="00457B97"/>
    <w:rsid w:val="00460F15"/>
    <w:rsid w:val="00460FBB"/>
    <w:rsid w:val="00465B17"/>
    <w:rsid w:val="00467DE1"/>
    <w:rsid w:val="00470267"/>
    <w:rsid w:val="00473B4A"/>
    <w:rsid w:val="00475F64"/>
    <w:rsid w:val="004935D2"/>
    <w:rsid w:val="004A3FBC"/>
    <w:rsid w:val="004A45C6"/>
    <w:rsid w:val="004A551E"/>
    <w:rsid w:val="004A6736"/>
    <w:rsid w:val="004B61BF"/>
    <w:rsid w:val="004C249B"/>
    <w:rsid w:val="004C3BD5"/>
    <w:rsid w:val="004C6D44"/>
    <w:rsid w:val="004C7389"/>
    <w:rsid w:val="004C77D5"/>
    <w:rsid w:val="004D2C21"/>
    <w:rsid w:val="004D2DE4"/>
    <w:rsid w:val="004D34DF"/>
    <w:rsid w:val="004E09DD"/>
    <w:rsid w:val="004E0B63"/>
    <w:rsid w:val="004E1C63"/>
    <w:rsid w:val="004E4FF4"/>
    <w:rsid w:val="004E5022"/>
    <w:rsid w:val="004F1071"/>
    <w:rsid w:val="004F1D19"/>
    <w:rsid w:val="004F2027"/>
    <w:rsid w:val="004F24C1"/>
    <w:rsid w:val="004F79DA"/>
    <w:rsid w:val="00507820"/>
    <w:rsid w:val="00516B0D"/>
    <w:rsid w:val="0051794B"/>
    <w:rsid w:val="00522B42"/>
    <w:rsid w:val="005406CC"/>
    <w:rsid w:val="00544AD7"/>
    <w:rsid w:val="00546945"/>
    <w:rsid w:val="005526E8"/>
    <w:rsid w:val="00552AE8"/>
    <w:rsid w:val="0056129F"/>
    <w:rsid w:val="0057713E"/>
    <w:rsid w:val="0058148E"/>
    <w:rsid w:val="005932C9"/>
    <w:rsid w:val="00594094"/>
    <w:rsid w:val="00594993"/>
    <w:rsid w:val="00595B71"/>
    <w:rsid w:val="00596F59"/>
    <w:rsid w:val="005A0FF1"/>
    <w:rsid w:val="005A4453"/>
    <w:rsid w:val="005A68C8"/>
    <w:rsid w:val="005A6AD0"/>
    <w:rsid w:val="005B4FA0"/>
    <w:rsid w:val="005B5A7F"/>
    <w:rsid w:val="005B7B2B"/>
    <w:rsid w:val="005C12EB"/>
    <w:rsid w:val="005C3D0B"/>
    <w:rsid w:val="005D01A5"/>
    <w:rsid w:val="005D0FA8"/>
    <w:rsid w:val="005D2A9F"/>
    <w:rsid w:val="005D5A58"/>
    <w:rsid w:val="005E5DF1"/>
    <w:rsid w:val="005E7FA6"/>
    <w:rsid w:val="005F3CDA"/>
    <w:rsid w:val="005F46BE"/>
    <w:rsid w:val="00601741"/>
    <w:rsid w:val="006042EE"/>
    <w:rsid w:val="00607E70"/>
    <w:rsid w:val="00614954"/>
    <w:rsid w:val="00616CE3"/>
    <w:rsid w:val="00621161"/>
    <w:rsid w:val="00621A06"/>
    <w:rsid w:val="00623999"/>
    <w:rsid w:val="00623ACF"/>
    <w:rsid w:val="0062425F"/>
    <w:rsid w:val="00624C66"/>
    <w:rsid w:val="00625FD2"/>
    <w:rsid w:val="00627F04"/>
    <w:rsid w:val="00632C59"/>
    <w:rsid w:val="00634AC5"/>
    <w:rsid w:val="006364D2"/>
    <w:rsid w:val="006364DC"/>
    <w:rsid w:val="00636AD5"/>
    <w:rsid w:val="006459DE"/>
    <w:rsid w:val="00646C8C"/>
    <w:rsid w:val="00660073"/>
    <w:rsid w:val="00662A2E"/>
    <w:rsid w:val="006632CA"/>
    <w:rsid w:val="006705B8"/>
    <w:rsid w:val="00670E38"/>
    <w:rsid w:val="00671647"/>
    <w:rsid w:val="00672C0A"/>
    <w:rsid w:val="006766C7"/>
    <w:rsid w:val="00677EF3"/>
    <w:rsid w:val="00680F32"/>
    <w:rsid w:val="00687633"/>
    <w:rsid w:val="00687FB9"/>
    <w:rsid w:val="006906FF"/>
    <w:rsid w:val="006961DD"/>
    <w:rsid w:val="006A087D"/>
    <w:rsid w:val="006A13FA"/>
    <w:rsid w:val="006A3280"/>
    <w:rsid w:val="006A7DF5"/>
    <w:rsid w:val="006B3C0E"/>
    <w:rsid w:val="006C34E6"/>
    <w:rsid w:val="006C629D"/>
    <w:rsid w:val="006D122F"/>
    <w:rsid w:val="006D1B99"/>
    <w:rsid w:val="006E465E"/>
    <w:rsid w:val="006E589D"/>
    <w:rsid w:val="006E5BCB"/>
    <w:rsid w:val="006E67A8"/>
    <w:rsid w:val="006F4567"/>
    <w:rsid w:val="006F6C6B"/>
    <w:rsid w:val="00705C53"/>
    <w:rsid w:val="007066E1"/>
    <w:rsid w:val="0071070D"/>
    <w:rsid w:val="00723CBA"/>
    <w:rsid w:val="0072481C"/>
    <w:rsid w:val="00730D4C"/>
    <w:rsid w:val="007315C9"/>
    <w:rsid w:val="00744677"/>
    <w:rsid w:val="007447E3"/>
    <w:rsid w:val="00746C8D"/>
    <w:rsid w:val="00752873"/>
    <w:rsid w:val="00756FA5"/>
    <w:rsid w:val="0076405F"/>
    <w:rsid w:val="0076507D"/>
    <w:rsid w:val="0076759B"/>
    <w:rsid w:val="007701D3"/>
    <w:rsid w:val="00774B25"/>
    <w:rsid w:val="00781599"/>
    <w:rsid w:val="00781BBB"/>
    <w:rsid w:val="007A204C"/>
    <w:rsid w:val="007A3A6D"/>
    <w:rsid w:val="007A44FE"/>
    <w:rsid w:val="007A743B"/>
    <w:rsid w:val="007B0F59"/>
    <w:rsid w:val="007C6974"/>
    <w:rsid w:val="007D0253"/>
    <w:rsid w:val="007D7B25"/>
    <w:rsid w:val="007E0476"/>
    <w:rsid w:val="007F57D5"/>
    <w:rsid w:val="007F6B1E"/>
    <w:rsid w:val="00801168"/>
    <w:rsid w:val="00803571"/>
    <w:rsid w:val="00803FAC"/>
    <w:rsid w:val="008041E9"/>
    <w:rsid w:val="00804A05"/>
    <w:rsid w:val="00806373"/>
    <w:rsid w:val="008073FE"/>
    <w:rsid w:val="00814E23"/>
    <w:rsid w:val="008164DB"/>
    <w:rsid w:val="0081764A"/>
    <w:rsid w:val="00817893"/>
    <w:rsid w:val="00817DE3"/>
    <w:rsid w:val="00821B75"/>
    <w:rsid w:val="00824EAE"/>
    <w:rsid w:val="00834BC7"/>
    <w:rsid w:val="00835663"/>
    <w:rsid w:val="00840AD0"/>
    <w:rsid w:val="0085168E"/>
    <w:rsid w:val="00852929"/>
    <w:rsid w:val="008612A7"/>
    <w:rsid w:val="00871550"/>
    <w:rsid w:val="008767E3"/>
    <w:rsid w:val="0087798E"/>
    <w:rsid w:val="00890E28"/>
    <w:rsid w:val="0089296C"/>
    <w:rsid w:val="008929BE"/>
    <w:rsid w:val="008A7920"/>
    <w:rsid w:val="008B41B8"/>
    <w:rsid w:val="008C207D"/>
    <w:rsid w:val="008C4954"/>
    <w:rsid w:val="008C51B5"/>
    <w:rsid w:val="008C527A"/>
    <w:rsid w:val="008D0AB3"/>
    <w:rsid w:val="008D3F06"/>
    <w:rsid w:val="008D6601"/>
    <w:rsid w:val="008F7841"/>
    <w:rsid w:val="00900543"/>
    <w:rsid w:val="00903898"/>
    <w:rsid w:val="00907B85"/>
    <w:rsid w:val="009118D2"/>
    <w:rsid w:val="00913D9E"/>
    <w:rsid w:val="009159EA"/>
    <w:rsid w:val="00916C23"/>
    <w:rsid w:val="009302C3"/>
    <w:rsid w:val="00941A76"/>
    <w:rsid w:val="00943641"/>
    <w:rsid w:val="00947223"/>
    <w:rsid w:val="0095142D"/>
    <w:rsid w:val="009611DF"/>
    <w:rsid w:val="0097057E"/>
    <w:rsid w:val="00972982"/>
    <w:rsid w:val="00974311"/>
    <w:rsid w:val="0097458D"/>
    <w:rsid w:val="00985769"/>
    <w:rsid w:val="009879E0"/>
    <w:rsid w:val="009911F3"/>
    <w:rsid w:val="009937AC"/>
    <w:rsid w:val="00996B1D"/>
    <w:rsid w:val="009A0470"/>
    <w:rsid w:val="009A449A"/>
    <w:rsid w:val="009A63AC"/>
    <w:rsid w:val="009B38E7"/>
    <w:rsid w:val="009B3900"/>
    <w:rsid w:val="009B4064"/>
    <w:rsid w:val="009B4D3C"/>
    <w:rsid w:val="009C02C6"/>
    <w:rsid w:val="009C1433"/>
    <w:rsid w:val="009C2734"/>
    <w:rsid w:val="009C6CF8"/>
    <w:rsid w:val="009D2AAC"/>
    <w:rsid w:val="009D5C1B"/>
    <w:rsid w:val="009D6A13"/>
    <w:rsid w:val="009E3A86"/>
    <w:rsid w:val="009E43FA"/>
    <w:rsid w:val="009E54EB"/>
    <w:rsid w:val="009F2012"/>
    <w:rsid w:val="009F4CE5"/>
    <w:rsid w:val="009F5C08"/>
    <w:rsid w:val="009F662B"/>
    <w:rsid w:val="00A001DB"/>
    <w:rsid w:val="00A0034F"/>
    <w:rsid w:val="00A005A5"/>
    <w:rsid w:val="00A02AFA"/>
    <w:rsid w:val="00A034E0"/>
    <w:rsid w:val="00A04CF8"/>
    <w:rsid w:val="00A063D9"/>
    <w:rsid w:val="00A12DF6"/>
    <w:rsid w:val="00A161C8"/>
    <w:rsid w:val="00A16E99"/>
    <w:rsid w:val="00A224FE"/>
    <w:rsid w:val="00A2566C"/>
    <w:rsid w:val="00A26DA4"/>
    <w:rsid w:val="00A41F4E"/>
    <w:rsid w:val="00A43007"/>
    <w:rsid w:val="00A448A3"/>
    <w:rsid w:val="00A45388"/>
    <w:rsid w:val="00A45A13"/>
    <w:rsid w:val="00A55DF5"/>
    <w:rsid w:val="00A622D5"/>
    <w:rsid w:val="00A6250C"/>
    <w:rsid w:val="00A754BE"/>
    <w:rsid w:val="00AA0B27"/>
    <w:rsid w:val="00AA113C"/>
    <w:rsid w:val="00AA1CE3"/>
    <w:rsid w:val="00AA4727"/>
    <w:rsid w:val="00AB0722"/>
    <w:rsid w:val="00AB1075"/>
    <w:rsid w:val="00AB27FC"/>
    <w:rsid w:val="00AC2975"/>
    <w:rsid w:val="00AC551D"/>
    <w:rsid w:val="00AD1687"/>
    <w:rsid w:val="00AD5A98"/>
    <w:rsid w:val="00AF07B9"/>
    <w:rsid w:val="00AF25C4"/>
    <w:rsid w:val="00AF5811"/>
    <w:rsid w:val="00B04397"/>
    <w:rsid w:val="00B14073"/>
    <w:rsid w:val="00B17404"/>
    <w:rsid w:val="00B20EC3"/>
    <w:rsid w:val="00B2237C"/>
    <w:rsid w:val="00B24790"/>
    <w:rsid w:val="00B24BA8"/>
    <w:rsid w:val="00B26439"/>
    <w:rsid w:val="00B2687D"/>
    <w:rsid w:val="00B26B2D"/>
    <w:rsid w:val="00B31120"/>
    <w:rsid w:val="00B31AB3"/>
    <w:rsid w:val="00B343C3"/>
    <w:rsid w:val="00B5152B"/>
    <w:rsid w:val="00B51987"/>
    <w:rsid w:val="00B51E94"/>
    <w:rsid w:val="00B522C2"/>
    <w:rsid w:val="00B528F8"/>
    <w:rsid w:val="00B5521F"/>
    <w:rsid w:val="00B61FAB"/>
    <w:rsid w:val="00B7109C"/>
    <w:rsid w:val="00B74358"/>
    <w:rsid w:val="00B818EF"/>
    <w:rsid w:val="00B87097"/>
    <w:rsid w:val="00B91BBC"/>
    <w:rsid w:val="00B92595"/>
    <w:rsid w:val="00B934E6"/>
    <w:rsid w:val="00B95B5D"/>
    <w:rsid w:val="00B96EED"/>
    <w:rsid w:val="00BA0787"/>
    <w:rsid w:val="00BA3D6D"/>
    <w:rsid w:val="00BC5CB0"/>
    <w:rsid w:val="00BD2F67"/>
    <w:rsid w:val="00BE2806"/>
    <w:rsid w:val="00BE6649"/>
    <w:rsid w:val="00BE67EA"/>
    <w:rsid w:val="00BE6EB0"/>
    <w:rsid w:val="00C00E69"/>
    <w:rsid w:val="00C03FCC"/>
    <w:rsid w:val="00C041B2"/>
    <w:rsid w:val="00C045E7"/>
    <w:rsid w:val="00C05E2D"/>
    <w:rsid w:val="00C1304A"/>
    <w:rsid w:val="00C153AB"/>
    <w:rsid w:val="00C167E6"/>
    <w:rsid w:val="00C22F3E"/>
    <w:rsid w:val="00C26C35"/>
    <w:rsid w:val="00C26D00"/>
    <w:rsid w:val="00C37ADF"/>
    <w:rsid w:val="00C44A04"/>
    <w:rsid w:val="00C44F26"/>
    <w:rsid w:val="00C502A0"/>
    <w:rsid w:val="00C51267"/>
    <w:rsid w:val="00C518E0"/>
    <w:rsid w:val="00C52C6F"/>
    <w:rsid w:val="00C53D73"/>
    <w:rsid w:val="00C60401"/>
    <w:rsid w:val="00C635FD"/>
    <w:rsid w:val="00C71929"/>
    <w:rsid w:val="00C73C9E"/>
    <w:rsid w:val="00C76FAC"/>
    <w:rsid w:val="00C801A3"/>
    <w:rsid w:val="00C803B3"/>
    <w:rsid w:val="00C82953"/>
    <w:rsid w:val="00C83FCE"/>
    <w:rsid w:val="00C854B9"/>
    <w:rsid w:val="00C87928"/>
    <w:rsid w:val="00C935EB"/>
    <w:rsid w:val="00C9512A"/>
    <w:rsid w:val="00CA31AE"/>
    <w:rsid w:val="00CB0EF6"/>
    <w:rsid w:val="00CB23CB"/>
    <w:rsid w:val="00CB66D0"/>
    <w:rsid w:val="00CC492E"/>
    <w:rsid w:val="00CC6FF4"/>
    <w:rsid w:val="00CD332A"/>
    <w:rsid w:val="00CE41CA"/>
    <w:rsid w:val="00CF3491"/>
    <w:rsid w:val="00CF686C"/>
    <w:rsid w:val="00D04866"/>
    <w:rsid w:val="00D04EBC"/>
    <w:rsid w:val="00D067D7"/>
    <w:rsid w:val="00D10FC6"/>
    <w:rsid w:val="00D1425B"/>
    <w:rsid w:val="00D15432"/>
    <w:rsid w:val="00D26A23"/>
    <w:rsid w:val="00D444DD"/>
    <w:rsid w:val="00D45D0E"/>
    <w:rsid w:val="00D50A73"/>
    <w:rsid w:val="00D514FC"/>
    <w:rsid w:val="00D549E1"/>
    <w:rsid w:val="00D63270"/>
    <w:rsid w:val="00D6762A"/>
    <w:rsid w:val="00D67A91"/>
    <w:rsid w:val="00D75DF2"/>
    <w:rsid w:val="00D778A7"/>
    <w:rsid w:val="00D77C15"/>
    <w:rsid w:val="00D77DA8"/>
    <w:rsid w:val="00D80F49"/>
    <w:rsid w:val="00D841EB"/>
    <w:rsid w:val="00D87B14"/>
    <w:rsid w:val="00D96163"/>
    <w:rsid w:val="00DA40D3"/>
    <w:rsid w:val="00DA5694"/>
    <w:rsid w:val="00DA6570"/>
    <w:rsid w:val="00DA6836"/>
    <w:rsid w:val="00DB0377"/>
    <w:rsid w:val="00DB1DC1"/>
    <w:rsid w:val="00DC41DB"/>
    <w:rsid w:val="00DC553A"/>
    <w:rsid w:val="00DC5D2A"/>
    <w:rsid w:val="00DC7356"/>
    <w:rsid w:val="00DD0464"/>
    <w:rsid w:val="00DD1083"/>
    <w:rsid w:val="00DE04AA"/>
    <w:rsid w:val="00DE257D"/>
    <w:rsid w:val="00DE310A"/>
    <w:rsid w:val="00DE421D"/>
    <w:rsid w:val="00DF23CB"/>
    <w:rsid w:val="00DF4D45"/>
    <w:rsid w:val="00E02C74"/>
    <w:rsid w:val="00E03F67"/>
    <w:rsid w:val="00E054CF"/>
    <w:rsid w:val="00E078BB"/>
    <w:rsid w:val="00E07CA4"/>
    <w:rsid w:val="00E10391"/>
    <w:rsid w:val="00E11293"/>
    <w:rsid w:val="00E1464E"/>
    <w:rsid w:val="00E1477F"/>
    <w:rsid w:val="00E225C7"/>
    <w:rsid w:val="00E23AED"/>
    <w:rsid w:val="00E25874"/>
    <w:rsid w:val="00E2724B"/>
    <w:rsid w:val="00E330DB"/>
    <w:rsid w:val="00E36C0C"/>
    <w:rsid w:val="00E379FA"/>
    <w:rsid w:val="00E41CF4"/>
    <w:rsid w:val="00E42345"/>
    <w:rsid w:val="00E4412D"/>
    <w:rsid w:val="00E45E86"/>
    <w:rsid w:val="00E52FDA"/>
    <w:rsid w:val="00E62C51"/>
    <w:rsid w:val="00E7370A"/>
    <w:rsid w:val="00E80529"/>
    <w:rsid w:val="00E80FD0"/>
    <w:rsid w:val="00E856EF"/>
    <w:rsid w:val="00E869C9"/>
    <w:rsid w:val="00E900AB"/>
    <w:rsid w:val="00E937BC"/>
    <w:rsid w:val="00EA41C1"/>
    <w:rsid w:val="00EA61DE"/>
    <w:rsid w:val="00EA6932"/>
    <w:rsid w:val="00EA7335"/>
    <w:rsid w:val="00EB24ED"/>
    <w:rsid w:val="00EB2C76"/>
    <w:rsid w:val="00EB2FCA"/>
    <w:rsid w:val="00EB7825"/>
    <w:rsid w:val="00EC195A"/>
    <w:rsid w:val="00EC1CC9"/>
    <w:rsid w:val="00EC31B0"/>
    <w:rsid w:val="00EC3B51"/>
    <w:rsid w:val="00EC57C3"/>
    <w:rsid w:val="00EC6556"/>
    <w:rsid w:val="00ED28A9"/>
    <w:rsid w:val="00ED3911"/>
    <w:rsid w:val="00ED60EB"/>
    <w:rsid w:val="00EE11C5"/>
    <w:rsid w:val="00EE78AB"/>
    <w:rsid w:val="00EF3370"/>
    <w:rsid w:val="00EF4695"/>
    <w:rsid w:val="00F020AE"/>
    <w:rsid w:val="00F0259E"/>
    <w:rsid w:val="00F06587"/>
    <w:rsid w:val="00F0782D"/>
    <w:rsid w:val="00F1448B"/>
    <w:rsid w:val="00F26306"/>
    <w:rsid w:val="00F27F4D"/>
    <w:rsid w:val="00F30F53"/>
    <w:rsid w:val="00F353D7"/>
    <w:rsid w:val="00F45868"/>
    <w:rsid w:val="00F47B9E"/>
    <w:rsid w:val="00F52654"/>
    <w:rsid w:val="00F54C58"/>
    <w:rsid w:val="00F55040"/>
    <w:rsid w:val="00F676B4"/>
    <w:rsid w:val="00F74AAB"/>
    <w:rsid w:val="00F77353"/>
    <w:rsid w:val="00F85403"/>
    <w:rsid w:val="00F87738"/>
    <w:rsid w:val="00F95019"/>
    <w:rsid w:val="00F951E2"/>
    <w:rsid w:val="00F96CB4"/>
    <w:rsid w:val="00FA1345"/>
    <w:rsid w:val="00FA2371"/>
    <w:rsid w:val="00FA25FB"/>
    <w:rsid w:val="00FA3771"/>
    <w:rsid w:val="00FB0028"/>
    <w:rsid w:val="00FB691E"/>
    <w:rsid w:val="00FB6A6B"/>
    <w:rsid w:val="00FB7841"/>
    <w:rsid w:val="00FC0B30"/>
    <w:rsid w:val="00FC45B9"/>
    <w:rsid w:val="00FD07DF"/>
    <w:rsid w:val="00FD24A0"/>
    <w:rsid w:val="00FD661A"/>
    <w:rsid w:val="00FD6689"/>
    <w:rsid w:val="00FD6FC2"/>
    <w:rsid w:val="00FF065B"/>
    <w:rsid w:val="00FF1C43"/>
    <w:rsid w:val="00FF48AE"/>
    <w:rsid w:val="00FF64C1"/>
    <w:rsid w:val="00FF740D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1337E"/>
  <w15:docId w15:val="{0ECACB85-4A4B-4E4C-AC52-CF7CD7E0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23ACF"/>
    <w:pPr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2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C41D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00"/>
    <w:pPr>
      <w:ind w:left="720"/>
    </w:pPr>
  </w:style>
  <w:style w:type="table" w:styleId="TableGrid">
    <w:name w:val="Table Grid"/>
    <w:basedOn w:val="TableNormal"/>
    <w:uiPriority w:val="59"/>
    <w:rsid w:val="003C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5C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552AE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552AE8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CB23CB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99"/>
    <w:qFormat/>
    <w:rsid w:val="00996B1D"/>
    <w:rPr>
      <w:i/>
      <w:iCs/>
    </w:rPr>
  </w:style>
  <w:style w:type="character" w:customStyle="1" w:styleId="Heading4Char">
    <w:name w:val="Heading 4 Char"/>
    <w:link w:val="Heading4"/>
    <w:uiPriority w:val="9"/>
    <w:rsid w:val="00DC41DB"/>
    <w:rPr>
      <w:rFonts w:eastAsia="Times New Roman"/>
      <w:b/>
      <w:bCs/>
      <w:sz w:val="24"/>
      <w:szCs w:val="24"/>
    </w:rPr>
  </w:style>
  <w:style w:type="character" w:styleId="Strong">
    <w:name w:val="Strong"/>
    <w:uiPriority w:val="22"/>
    <w:qFormat/>
    <w:rsid w:val="00DC41DB"/>
    <w:rPr>
      <w:b/>
      <w:bCs/>
    </w:rPr>
  </w:style>
  <w:style w:type="character" w:styleId="IntenseEmphasis">
    <w:name w:val="Intense Emphasis"/>
    <w:uiPriority w:val="21"/>
    <w:qFormat/>
    <w:rsid w:val="004519A6"/>
    <w:rPr>
      <w:b/>
      <w:bCs/>
      <w:i/>
      <w:iCs/>
      <w:color w:val="4F81BD"/>
    </w:rPr>
  </w:style>
  <w:style w:type="character" w:customStyle="1" w:styleId="apple-converted-space">
    <w:name w:val="apple-converted-space"/>
    <w:rsid w:val="00A448A3"/>
  </w:style>
  <w:style w:type="paragraph" w:styleId="IntenseQuote">
    <w:name w:val="Intense Quote"/>
    <w:basedOn w:val="Normal"/>
    <w:next w:val="Normal"/>
    <w:link w:val="IntenseQuoteChar"/>
    <w:uiPriority w:val="30"/>
    <w:qFormat/>
    <w:rsid w:val="005F3CDA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F3CDA"/>
    <w:rPr>
      <w:rFonts w:ascii="Arial" w:eastAsia="Times New Roman" w:hAnsi="Arial" w:cs="Arial"/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C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195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D2F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78B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2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2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9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914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85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518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893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48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6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644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2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71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38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8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05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23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9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85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99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3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561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23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72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62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01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821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134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718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59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Walsall Meeting, 12th June 2013</vt:lpstr>
    </vt:vector>
  </TitlesOfParts>
  <Company>Celesio AG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Walsall Meeting, 12th June 2013</dc:title>
  <dc:creator>MadaharH</dc:creator>
  <cp:lastModifiedBy>User</cp:lastModifiedBy>
  <cp:revision>5</cp:revision>
  <cp:lastPrinted>2016-04-12T08:28:00Z</cp:lastPrinted>
  <dcterms:created xsi:type="dcterms:W3CDTF">2016-05-17T14:31:00Z</dcterms:created>
  <dcterms:modified xsi:type="dcterms:W3CDTF">2016-06-10T14:49:00Z</dcterms:modified>
</cp:coreProperties>
</file>