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C6" w:rsidRPr="00B20EC3" w:rsidRDefault="009B4D3C" w:rsidP="00E078BB">
      <w:pPr>
        <w:jc w:val="center"/>
        <w:rPr>
          <w:b/>
          <w:color w:val="302D55"/>
          <w:sz w:val="24"/>
          <w:szCs w:val="24"/>
        </w:rPr>
      </w:pPr>
      <w:r w:rsidRPr="00B20EC3">
        <w:rPr>
          <w:b/>
          <w:color w:val="302D55"/>
          <w:sz w:val="24"/>
          <w:szCs w:val="24"/>
        </w:rPr>
        <w:t xml:space="preserve">Minutes of Walsall </w:t>
      </w:r>
      <w:r w:rsidR="0030240C">
        <w:rPr>
          <w:b/>
          <w:color w:val="302D55"/>
          <w:sz w:val="24"/>
          <w:szCs w:val="24"/>
        </w:rPr>
        <w:t xml:space="preserve">LPC </w:t>
      </w:r>
      <w:r w:rsidRPr="00B20EC3">
        <w:rPr>
          <w:b/>
          <w:color w:val="302D55"/>
          <w:sz w:val="24"/>
          <w:szCs w:val="24"/>
        </w:rPr>
        <w:t xml:space="preserve">Meeting, </w:t>
      </w:r>
      <w:r w:rsidR="00871550">
        <w:rPr>
          <w:b/>
          <w:color w:val="302D55"/>
          <w:sz w:val="24"/>
          <w:szCs w:val="24"/>
        </w:rPr>
        <w:t>9</w:t>
      </w:r>
      <w:r w:rsidR="004A45C6" w:rsidRPr="00B20EC3">
        <w:rPr>
          <w:b/>
          <w:color w:val="302D55"/>
          <w:sz w:val="24"/>
          <w:szCs w:val="24"/>
          <w:vertAlign w:val="superscript"/>
        </w:rPr>
        <w:t>th</w:t>
      </w:r>
      <w:r w:rsidR="005E7FA6" w:rsidRPr="00B20EC3">
        <w:rPr>
          <w:b/>
          <w:color w:val="302D55"/>
          <w:sz w:val="24"/>
          <w:szCs w:val="24"/>
        </w:rPr>
        <w:t xml:space="preserve"> </w:t>
      </w:r>
      <w:r w:rsidR="00871550">
        <w:rPr>
          <w:b/>
          <w:color w:val="302D55"/>
          <w:sz w:val="24"/>
          <w:szCs w:val="24"/>
        </w:rPr>
        <w:t>Ma</w:t>
      </w:r>
      <w:r w:rsidR="00DE04AA">
        <w:rPr>
          <w:b/>
          <w:color w:val="302D55"/>
          <w:sz w:val="24"/>
          <w:szCs w:val="24"/>
        </w:rPr>
        <w:t>r</w:t>
      </w:r>
      <w:r w:rsidR="00871550">
        <w:rPr>
          <w:b/>
          <w:color w:val="302D55"/>
          <w:sz w:val="24"/>
          <w:szCs w:val="24"/>
        </w:rPr>
        <w:t>ch</w:t>
      </w:r>
      <w:r w:rsidR="00C03FCC" w:rsidRPr="00B20EC3">
        <w:rPr>
          <w:b/>
          <w:color w:val="302D55"/>
          <w:sz w:val="24"/>
          <w:szCs w:val="24"/>
        </w:rPr>
        <w:t xml:space="preserve"> </w:t>
      </w:r>
      <w:r w:rsidR="004A45C6" w:rsidRPr="00B20EC3">
        <w:rPr>
          <w:b/>
          <w:color w:val="302D55"/>
          <w:sz w:val="24"/>
          <w:szCs w:val="24"/>
        </w:rPr>
        <w:t>201</w:t>
      </w:r>
      <w:r w:rsidR="00781599" w:rsidRPr="00B20EC3">
        <w:rPr>
          <w:b/>
          <w:color w:val="302D55"/>
          <w:sz w:val="24"/>
          <w:szCs w:val="24"/>
        </w:rPr>
        <w:t>6</w:t>
      </w:r>
    </w:p>
    <w:p w:rsidR="004A45C6" w:rsidRPr="00B20EC3" w:rsidRDefault="004A45C6" w:rsidP="00623ACF">
      <w:pPr>
        <w:rPr>
          <w:b/>
          <w:color w:val="302D55"/>
        </w:rPr>
      </w:pPr>
    </w:p>
    <w:p w:rsidR="004A45C6" w:rsidRPr="00B20EC3" w:rsidRDefault="004A45C6" w:rsidP="00623ACF">
      <w:pPr>
        <w:rPr>
          <w:b/>
          <w:color w:val="302D55"/>
        </w:rPr>
      </w:pPr>
      <w:r w:rsidRPr="00B20EC3">
        <w:rPr>
          <w:b/>
          <w:color w:val="302D55"/>
        </w:rPr>
        <w:t>Present:</w:t>
      </w:r>
    </w:p>
    <w:p w:rsidR="00871550" w:rsidRDefault="00DA40D3" w:rsidP="00623ACF">
      <w:pPr>
        <w:rPr>
          <w:color w:val="302D55"/>
          <w:lang w:val="sv-SE"/>
        </w:rPr>
      </w:pPr>
      <w:r w:rsidRPr="00B20EC3">
        <w:rPr>
          <w:color w:val="302D55"/>
        </w:rPr>
        <w:t xml:space="preserve">Jay Patel </w:t>
      </w:r>
      <w:r w:rsidR="00EB2FCA" w:rsidRPr="00B20EC3">
        <w:rPr>
          <w:color w:val="302D55"/>
        </w:rPr>
        <w:t>-</w:t>
      </w:r>
      <w:r w:rsidR="00E1477F" w:rsidRPr="00B20EC3">
        <w:rPr>
          <w:color w:val="302D55"/>
        </w:rPr>
        <w:t xml:space="preserve"> </w:t>
      </w:r>
      <w:r w:rsidRPr="00B20EC3">
        <w:rPr>
          <w:color w:val="302D55"/>
        </w:rPr>
        <w:t>Chair</w:t>
      </w:r>
      <w:r w:rsidRPr="00B20EC3">
        <w:rPr>
          <w:color w:val="302D55"/>
        </w:rPr>
        <w:tab/>
      </w:r>
      <w:r w:rsidR="005E7FA6" w:rsidRPr="00B20EC3">
        <w:rPr>
          <w:color w:val="302D55"/>
        </w:rPr>
        <w:tab/>
      </w:r>
      <w:r w:rsidR="005E7FA6" w:rsidRPr="00B20EC3">
        <w:rPr>
          <w:color w:val="302D55"/>
        </w:rPr>
        <w:tab/>
      </w:r>
      <w:r w:rsidR="00E1477F" w:rsidRPr="00B20EC3">
        <w:rPr>
          <w:color w:val="302D55"/>
        </w:rPr>
        <w:tab/>
      </w:r>
      <w:r w:rsidR="00E1477F" w:rsidRPr="00B20EC3">
        <w:rPr>
          <w:color w:val="302D55"/>
        </w:rPr>
        <w:tab/>
      </w:r>
      <w:proofErr w:type="spellStart"/>
      <w:r w:rsidR="00871550" w:rsidRPr="00B20EC3">
        <w:rPr>
          <w:color w:val="302D55"/>
        </w:rPr>
        <w:t>Malkit</w:t>
      </w:r>
      <w:proofErr w:type="spellEnd"/>
      <w:r w:rsidR="00871550" w:rsidRPr="00B20EC3">
        <w:rPr>
          <w:color w:val="302D55"/>
        </w:rPr>
        <w:t xml:space="preserve"> Singh - Walkers</w:t>
      </w:r>
      <w:r w:rsidR="00871550" w:rsidRPr="00B20EC3">
        <w:rPr>
          <w:color w:val="302D55"/>
          <w:lang w:val="sv-SE"/>
        </w:rPr>
        <w:t xml:space="preserve"> </w:t>
      </w:r>
    </w:p>
    <w:p w:rsidR="00871550" w:rsidRDefault="00781599" w:rsidP="00623ACF">
      <w:pPr>
        <w:rPr>
          <w:color w:val="302D55"/>
        </w:rPr>
      </w:pPr>
      <w:r w:rsidRPr="00B20EC3">
        <w:rPr>
          <w:color w:val="302D55"/>
          <w:lang w:val="sv-SE"/>
        </w:rPr>
        <w:t xml:space="preserve">Chetan Rai – </w:t>
      </w:r>
      <w:r w:rsidRPr="00B20EC3">
        <w:rPr>
          <w:color w:val="302D55"/>
        </w:rPr>
        <w:t xml:space="preserve">CCA </w:t>
      </w:r>
      <w:r w:rsidRPr="00B20EC3">
        <w:rPr>
          <w:color w:val="302D55"/>
          <w:lang w:val="sv-SE"/>
        </w:rPr>
        <w:t>Boots</w:t>
      </w:r>
      <w:r w:rsidR="00871550" w:rsidRPr="00871550">
        <w:rPr>
          <w:color w:val="302D55"/>
        </w:rPr>
        <w:t xml:space="preserve"> </w:t>
      </w:r>
      <w:r w:rsidR="00871550">
        <w:rPr>
          <w:color w:val="302D55"/>
        </w:rPr>
        <w:tab/>
      </w:r>
      <w:r w:rsidR="00871550">
        <w:rPr>
          <w:color w:val="302D55"/>
        </w:rPr>
        <w:tab/>
      </w:r>
      <w:r w:rsidR="00871550">
        <w:rPr>
          <w:color w:val="302D55"/>
        </w:rPr>
        <w:tab/>
      </w:r>
      <w:r w:rsidR="00871550">
        <w:rPr>
          <w:color w:val="302D55"/>
        </w:rPr>
        <w:tab/>
      </w:r>
      <w:proofErr w:type="spellStart"/>
      <w:r w:rsidR="00871550" w:rsidRPr="00B20EC3">
        <w:rPr>
          <w:color w:val="302D55"/>
        </w:rPr>
        <w:t>Harj</w:t>
      </w:r>
      <w:proofErr w:type="spellEnd"/>
      <w:r w:rsidR="00871550" w:rsidRPr="00B20EC3">
        <w:rPr>
          <w:color w:val="302D55"/>
        </w:rPr>
        <w:t xml:space="preserve"> </w:t>
      </w:r>
      <w:proofErr w:type="spellStart"/>
      <w:r w:rsidR="00871550" w:rsidRPr="00B20EC3">
        <w:rPr>
          <w:color w:val="302D55"/>
        </w:rPr>
        <w:t>Sadhra</w:t>
      </w:r>
      <w:proofErr w:type="spellEnd"/>
      <w:r w:rsidR="00871550" w:rsidRPr="00B20EC3">
        <w:rPr>
          <w:color w:val="302D55"/>
        </w:rPr>
        <w:t xml:space="preserve"> - CCA Lloyds </w:t>
      </w:r>
    </w:p>
    <w:p w:rsidR="00871550" w:rsidRDefault="00871550" w:rsidP="00623ACF">
      <w:pPr>
        <w:rPr>
          <w:color w:val="302D55"/>
          <w:lang w:val="sv-SE"/>
        </w:rPr>
      </w:pPr>
      <w:proofErr w:type="spellStart"/>
      <w:r w:rsidRPr="00B20EC3">
        <w:rPr>
          <w:color w:val="302D55"/>
        </w:rPr>
        <w:t>Fazal</w:t>
      </w:r>
      <w:proofErr w:type="spellEnd"/>
      <w:r w:rsidRPr="00B20EC3">
        <w:rPr>
          <w:color w:val="302D55"/>
        </w:rPr>
        <w:t xml:space="preserve"> </w:t>
      </w:r>
      <w:proofErr w:type="spellStart"/>
      <w:r w:rsidRPr="00B20EC3">
        <w:rPr>
          <w:color w:val="302D55"/>
        </w:rPr>
        <w:t>Rehman</w:t>
      </w:r>
      <w:proofErr w:type="spellEnd"/>
      <w:r>
        <w:rPr>
          <w:color w:val="302D55"/>
        </w:rPr>
        <w:t xml:space="preserve"> </w:t>
      </w:r>
      <w:r w:rsidRPr="00B20EC3">
        <w:rPr>
          <w:color w:val="302D55"/>
        </w:rPr>
        <w:t xml:space="preserve">– </w:t>
      </w:r>
      <w:proofErr w:type="spellStart"/>
      <w:r w:rsidRPr="00B20EC3">
        <w:rPr>
          <w:color w:val="302D55"/>
        </w:rPr>
        <w:t>AIMp</w:t>
      </w:r>
      <w:proofErr w:type="spellEnd"/>
      <w:r w:rsidRPr="00B20EC3">
        <w:rPr>
          <w:color w:val="302D55"/>
        </w:rPr>
        <w:t xml:space="preserve"> </w:t>
      </w:r>
      <w:r>
        <w:rPr>
          <w:color w:val="302D55"/>
        </w:rPr>
        <w:tab/>
      </w:r>
      <w:r>
        <w:rPr>
          <w:color w:val="302D55"/>
        </w:rPr>
        <w:tab/>
      </w:r>
      <w:r>
        <w:rPr>
          <w:color w:val="302D55"/>
        </w:rPr>
        <w:tab/>
      </w:r>
      <w:r>
        <w:rPr>
          <w:color w:val="302D55"/>
        </w:rPr>
        <w:tab/>
      </w:r>
      <w:proofErr w:type="spellStart"/>
      <w:r w:rsidRPr="00B20EC3">
        <w:rPr>
          <w:color w:val="302D55"/>
        </w:rPr>
        <w:t>Daljit</w:t>
      </w:r>
      <w:proofErr w:type="spellEnd"/>
      <w:r w:rsidRPr="00B20EC3">
        <w:rPr>
          <w:color w:val="302D55"/>
        </w:rPr>
        <w:t xml:space="preserve"> Sandhu - </w:t>
      </w:r>
      <w:proofErr w:type="spellStart"/>
      <w:r w:rsidRPr="00B20EC3">
        <w:rPr>
          <w:color w:val="302D55"/>
        </w:rPr>
        <w:t>Morrisons</w:t>
      </w:r>
      <w:proofErr w:type="spellEnd"/>
      <w:r w:rsidRPr="00B20EC3">
        <w:rPr>
          <w:color w:val="302D55"/>
        </w:rPr>
        <w:t xml:space="preserve"> </w:t>
      </w:r>
      <w:r w:rsidRPr="00B20EC3">
        <w:rPr>
          <w:color w:val="302D55"/>
        </w:rPr>
        <w:tab/>
      </w:r>
    </w:p>
    <w:p w:rsidR="00DE04AA" w:rsidRDefault="00DE04AA" w:rsidP="00623ACF">
      <w:pPr>
        <w:rPr>
          <w:color w:val="302D55"/>
        </w:rPr>
      </w:pPr>
      <w:proofErr w:type="spellStart"/>
      <w:r>
        <w:rPr>
          <w:color w:val="302D55"/>
        </w:rPr>
        <w:t>Sudheer</w:t>
      </w:r>
      <w:proofErr w:type="spellEnd"/>
      <w:r>
        <w:rPr>
          <w:color w:val="302D55"/>
        </w:rPr>
        <w:t xml:space="preserve"> Kamath – CCA Tesco</w:t>
      </w:r>
      <w:r w:rsidR="00426F5C" w:rsidRPr="00B20EC3">
        <w:rPr>
          <w:color w:val="302D55"/>
        </w:rPr>
        <w:tab/>
      </w:r>
      <w:r>
        <w:rPr>
          <w:color w:val="302D55"/>
        </w:rPr>
        <w:tab/>
      </w:r>
      <w:r>
        <w:rPr>
          <w:color w:val="302D55"/>
        </w:rPr>
        <w:tab/>
      </w:r>
      <w:r w:rsidR="00634AC5" w:rsidRPr="00B20EC3">
        <w:rPr>
          <w:color w:val="302D55"/>
        </w:rPr>
        <w:t xml:space="preserve">Steve Hartshorne </w:t>
      </w:r>
      <w:r>
        <w:rPr>
          <w:color w:val="302D55"/>
        </w:rPr>
        <w:t>-</w:t>
      </w:r>
      <w:r w:rsidR="00634AC5" w:rsidRPr="00B20EC3">
        <w:rPr>
          <w:color w:val="302D55"/>
        </w:rPr>
        <w:t xml:space="preserve"> KV Hartshorne</w:t>
      </w:r>
      <w:r w:rsidR="00634AC5" w:rsidRPr="00B20EC3">
        <w:rPr>
          <w:color w:val="302D55"/>
        </w:rPr>
        <w:tab/>
      </w:r>
    </w:p>
    <w:p w:rsidR="00871550" w:rsidRDefault="00871550" w:rsidP="009B4D3C">
      <w:pPr>
        <w:rPr>
          <w:color w:val="302D55"/>
        </w:rPr>
      </w:pPr>
      <w:r w:rsidRPr="00B20EC3">
        <w:rPr>
          <w:color w:val="302D55"/>
          <w:lang w:val="sv-SE"/>
        </w:rPr>
        <w:t>Jatin Patel</w:t>
      </w:r>
      <w:r>
        <w:rPr>
          <w:color w:val="302D55"/>
          <w:lang w:val="sv-SE"/>
        </w:rPr>
        <w:t xml:space="preserve"> – Lazy Hill</w:t>
      </w:r>
      <w:r>
        <w:rPr>
          <w:color w:val="302D55"/>
          <w:lang w:val="sv-SE"/>
        </w:rPr>
        <w:tab/>
      </w:r>
      <w:r>
        <w:rPr>
          <w:color w:val="302D55"/>
          <w:lang w:val="sv-SE"/>
        </w:rPr>
        <w:tab/>
      </w:r>
      <w:r>
        <w:rPr>
          <w:color w:val="302D55"/>
          <w:lang w:val="sv-SE"/>
        </w:rPr>
        <w:tab/>
      </w:r>
      <w:r>
        <w:rPr>
          <w:color w:val="302D55"/>
          <w:lang w:val="sv-SE"/>
        </w:rPr>
        <w:tab/>
      </w:r>
      <w:r>
        <w:rPr>
          <w:color w:val="302D55"/>
          <w:lang w:val="sv-SE"/>
        </w:rPr>
        <w:tab/>
        <w:t>J</w:t>
      </w:r>
      <w:r w:rsidRPr="00B20EC3">
        <w:rPr>
          <w:color w:val="302D55"/>
        </w:rPr>
        <w:t xml:space="preserve">as </w:t>
      </w:r>
      <w:proofErr w:type="spellStart"/>
      <w:r w:rsidRPr="00B20EC3">
        <w:rPr>
          <w:color w:val="302D55"/>
        </w:rPr>
        <w:t>Pannu</w:t>
      </w:r>
      <w:proofErr w:type="spellEnd"/>
      <w:r w:rsidRPr="00B20EC3">
        <w:rPr>
          <w:color w:val="302D55"/>
          <w:lang w:val="sv-SE"/>
        </w:rPr>
        <w:t xml:space="preserve"> – </w:t>
      </w:r>
      <w:r>
        <w:rPr>
          <w:color w:val="302D55"/>
          <w:lang w:val="sv-SE"/>
        </w:rPr>
        <w:t>Co</w:t>
      </w:r>
      <w:r w:rsidRPr="00B20EC3">
        <w:rPr>
          <w:color w:val="302D55"/>
          <w:lang w:val="sv-SE"/>
        </w:rPr>
        <w:t>al</w:t>
      </w:r>
      <w:r>
        <w:rPr>
          <w:color w:val="302D55"/>
          <w:lang w:val="sv-SE"/>
        </w:rPr>
        <w:t>pool Pharmacy</w:t>
      </w:r>
    </w:p>
    <w:p w:rsidR="00C045E7" w:rsidRPr="00B20EC3" w:rsidRDefault="00871550" w:rsidP="009B4D3C">
      <w:pPr>
        <w:rPr>
          <w:color w:val="302D55"/>
        </w:rPr>
      </w:pPr>
      <w:r>
        <w:rPr>
          <w:color w:val="302D55"/>
        </w:rPr>
        <w:t xml:space="preserve">Liz </w:t>
      </w:r>
      <w:proofErr w:type="spellStart"/>
      <w:r>
        <w:rPr>
          <w:color w:val="302D55"/>
        </w:rPr>
        <w:t>Mcpherson</w:t>
      </w:r>
      <w:proofErr w:type="spellEnd"/>
      <w:r>
        <w:rPr>
          <w:color w:val="302D55"/>
        </w:rPr>
        <w:t xml:space="preserve"> – CCA Boots</w:t>
      </w:r>
      <w:r w:rsidR="00DE04AA" w:rsidRPr="00B20EC3">
        <w:rPr>
          <w:color w:val="302D55"/>
        </w:rPr>
        <w:t xml:space="preserve"> </w:t>
      </w:r>
      <w:r w:rsidR="00E078BB">
        <w:rPr>
          <w:color w:val="302D55"/>
        </w:rPr>
        <w:tab/>
      </w:r>
      <w:r w:rsidR="00E078BB">
        <w:rPr>
          <w:color w:val="302D55"/>
        </w:rPr>
        <w:tab/>
      </w:r>
      <w:r w:rsidR="00E078BB">
        <w:rPr>
          <w:color w:val="302D55"/>
        </w:rPr>
        <w:tab/>
      </w:r>
      <w:r w:rsidR="00E078BB">
        <w:rPr>
          <w:color w:val="302D55"/>
        </w:rPr>
        <w:tab/>
      </w:r>
      <w:r w:rsidR="00E078BB" w:rsidRPr="00B20EC3">
        <w:rPr>
          <w:color w:val="302D55"/>
          <w:lang w:val="sv-SE"/>
        </w:rPr>
        <w:t>Jan Nicholls - CO</w:t>
      </w:r>
      <w:r w:rsidR="00E078BB" w:rsidRPr="00B20EC3">
        <w:rPr>
          <w:color w:val="302D55"/>
        </w:rPr>
        <w:tab/>
      </w:r>
      <w:r w:rsidR="00DA40D3" w:rsidRPr="00B20EC3">
        <w:rPr>
          <w:color w:val="302D55"/>
        </w:rPr>
        <w:tab/>
      </w:r>
      <w:r w:rsidR="00DA40D3" w:rsidRPr="00B20EC3">
        <w:rPr>
          <w:color w:val="302D55"/>
        </w:rPr>
        <w:tab/>
      </w:r>
      <w:r w:rsidR="00426F5C" w:rsidRPr="00B20EC3">
        <w:rPr>
          <w:color w:val="302D55"/>
        </w:rPr>
        <w:t xml:space="preserve"> </w:t>
      </w:r>
    </w:p>
    <w:p w:rsidR="00E1477F" w:rsidRDefault="00E1477F" w:rsidP="009B4D3C">
      <w:pPr>
        <w:rPr>
          <w:color w:val="302D55"/>
          <w:lang w:val="sv-SE"/>
        </w:rPr>
      </w:pPr>
      <w:r w:rsidRPr="00B20EC3">
        <w:rPr>
          <w:color w:val="302D55"/>
        </w:rPr>
        <w:t>WCCG</w:t>
      </w:r>
      <w:r w:rsidR="00DA40D3" w:rsidRPr="00B20EC3">
        <w:rPr>
          <w:color w:val="302D55"/>
        </w:rPr>
        <w:t>:</w:t>
      </w:r>
      <w:r w:rsidR="00FD661A" w:rsidRPr="00B20EC3">
        <w:rPr>
          <w:color w:val="302D55"/>
        </w:rPr>
        <w:t xml:space="preserve"> </w:t>
      </w:r>
      <w:proofErr w:type="spellStart"/>
      <w:r w:rsidR="006D122F" w:rsidRPr="00B20EC3">
        <w:rPr>
          <w:color w:val="302D55"/>
        </w:rPr>
        <w:t>Hema</w:t>
      </w:r>
      <w:proofErr w:type="spellEnd"/>
      <w:r w:rsidR="006D122F" w:rsidRPr="00B20EC3">
        <w:rPr>
          <w:color w:val="302D55"/>
        </w:rPr>
        <w:t xml:space="preserve"> Patel</w:t>
      </w:r>
    </w:p>
    <w:p w:rsidR="00DE04AA" w:rsidRPr="00DE04AA" w:rsidRDefault="00DE04AA" w:rsidP="009B4D3C">
      <w:pPr>
        <w:rPr>
          <w:color w:val="302D55"/>
          <w:lang w:val="sv-SE"/>
        </w:rPr>
      </w:pPr>
    </w:p>
    <w:p w:rsidR="009B3900" w:rsidRDefault="00871550" w:rsidP="00A45A13">
      <w:pPr>
        <w:rPr>
          <w:color w:val="302D55"/>
        </w:rPr>
      </w:pPr>
      <w:r>
        <w:rPr>
          <w:color w:val="302D55"/>
        </w:rPr>
        <w:t xml:space="preserve">Prior to the main meeting the Chair and CO, together with COs of Dudley and Sandwell LPCs, met with </w:t>
      </w:r>
      <w:proofErr w:type="spellStart"/>
      <w:r>
        <w:rPr>
          <w:color w:val="302D55"/>
        </w:rPr>
        <w:t>HSCiC</w:t>
      </w:r>
      <w:proofErr w:type="spellEnd"/>
      <w:r>
        <w:rPr>
          <w:color w:val="302D55"/>
        </w:rPr>
        <w:t xml:space="preserve"> staff </w:t>
      </w:r>
      <w:r w:rsidR="00730D4C">
        <w:rPr>
          <w:color w:val="302D55"/>
        </w:rPr>
        <w:t>M</w:t>
      </w:r>
      <w:r>
        <w:rPr>
          <w:color w:val="302D55"/>
        </w:rPr>
        <w:t>ich</w:t>
      </w:r>
      <w:r w:rsidR="00DE310A" w:rsidRPr="00B20EC3">
        <w:rPr>
          <w:color w:val="302D55"/>
        </w:rPr>
        <w:t>e</w:t>
      </w:r>
      <w:r>
        <w:rPr>
          <w:color w:val="302D55"/>
        </w:rPr>
        <w:t>ll</w:t>
      </w:r>
      <w:r w:rsidR="00730D4C">
        <w:rPr>
          <w:color w:val="302D55"/>
        </w:rPr>
        <w:t>e</w:t>
      </w:r>
      <w:r>
        <w:rPr>
          <w:color w:val="302D55"/>
        </w:rPr>
        <w:t xml:space="preserve"> Hulme and Gary Lee to </w:t>
      </w:r>
      <w:r w:rsidR="00730D4C">
        <w:rPr>
          <w:color w:val="302D55"/>
        </w:rPr>
        <w:t>s</w:t>
      </w:r>
      <w:r>
        <w:rPr>
          <w:color w:val="302D55"/>
        </w:rPr>
        <w:t>cope SCR training sessions</w:t>
      </w:r>
      <w:r w:rsidR="0012247E">
        <w:rPr>
          <w:color w:val="302D55"/>
        </w:rPr>
        <w:t xml:space="preserve">. </w:t>
      </w:r>
      <w:r>
        <w:rPr>
          <w:color w:val="302D55"/>
        </w:rPr>
        <w:t xml:space="preserve">They explained the process </w:t>
      </w:r>
      <w:r w:rsidR="00730D4C">
        <w:rPr>
          <w:color w:val="302D55"/>
        </w:rPr>
        <w:t>a</w:t>
      </w:r>
      <w:r>
        <w:rPr>
          <w:color w:val="302D55"/>
        </w:rPr>
        <w:t>nd will contact us with training dates</w:t>
      </w:r>
      <w:r w:rsidR="0012247E">
        <w:rPr>
          <w:color w:val="302D55"/>
        </w:rPr>
        <w:t xml:space="preserve"> -</w:t>
      </w:r>
      <w:r w:rsidR="0012247E" w:rsidRPr="0012247E">
        <w:rPr>
          <w:color w:val="302D55"/>
        </w:rPr>
        <w:t xml:space="preserve"> </w:t>
      </w:r>
      <w:r w:rsidR="0012247E">
        <w:rPr>
          <w:color w:val="302D55"/>
        </w:rPr>
        <w:t xml:space="preserve">in the main for independent contractors - </w:t>
      </w:r>
      <w:r>
        <w:rPr>
          <w:color w:val="302D55"/>
        </w:rPr>
        <w:t>in April</w:t>
      </w:r>
      <w:r w:rsidR="0012247E">
        <w:rPr>
          <w:color w:val="302D55"/>
        </w:rPr>
        <w:t xml:space="preserve"> and May</w:t>
      </w:r>
      <w:r>
        <w:rPr>
          <w:color w:val="302D55"/>
        </w:rPr>
        <w:t>.</w:t>
      </w:r>
      <w:r w:rsidR="009B3900">
        <w:rPr>
          <w:color w:val="302D55"/>
        </w:rPr>
        <w:t xml:space="preserve"> Every pharmacy MUST send one</w:t>
      </w:r>
      <w:r w:rsidR="0012247E">
        <w:rPr>
          <w:color w:val="302D55"/>
        </w:rPr>
        <w:t xml:space="preserve"> person to a training session. Any pharmacy</w:t>
      </w:r>
      <w:r w:rsidR="009B3900">
        <w:rPr>
          <w:color w:val="302D55"/>
        </w:rPr>
        <w:t xml:space="preserve"> </w:t>
      </w:r>
      <w:r w:rsidR="0012247E">
        <w:rPr>
          <w:color w:val="302D55"/>
        </w:rPr>
        <w:t>will be</w:t>
      </w:r>
      <w:r w:rsidR="009B3900">
        <w:rPr>
          <w:color w:val="302D55"/>
        </w:rPr>
        <w:t xml:space="preserve"> </w:t>
      </w:r>
      <w:r w:rsidR="0012247E">
        <w:rPr>
          <w:color w:val="302D55"/>
        </w:rPr>
        <w:t>able to bo</w:t>
      </w:r>
      <w:r w:rsidR="009B3900">
        <w:rPr>
          <w:color w:val="302D55"/>
        </w:rPr>
        <w:t>o</w:t>
      </w:r>
      <w:r w:rsidR="0012247E">
        <w:rPr>
          <w:color w:val="302D55"/>
        </w:rPr>
        <w:t>k into thes</w:t>
      </w:r>
      <w:r w:rsidR="009B3900">
        <w:rPr>
          <w:color w:val="302D55"/>
        </w:rPr>
        <w:t>e</w:t>
      </w:r>
      <w:r w:rsidR="0012247E">
        <w:rPr>
          <w:color w:val="302D55"/>
        </w:rPr>
        <w:t xml:space="preserve"> events</w:t>
      </w:r>
      <w:r w:rsidR="009B3900">
        <w:rPr>
          <w:color w:val="302D55"/>
        </w:rPr>
        <w:t xml:space="preserve"> and as there will probably be only one session in Walsall</w:t>
      </w:r>
      <w:r w:rsidR="0012247E">
        <w:rPr>
          <w:color w:val="302D55"/>
        </w:rPr>
        <w:t>,</w:t>
      </w:r>
      <w:r w:rsidR="009B3900">
        <w:rPr>
          <w:color w:val="302D55"/>
        </w:rPr>
        <w:t xml:space="preserve"> open access may become relevant. </w:t>
      </w:r>
      <w:r w:rsidR="0012247E">
        <w:rPr>
          <w:color w:val="302D55"/>
        </w:rPr>
        <w:t xml:space="preserve">Contractors will be able to choose from any LPC hosted sessions in the near future; </w:t>
      </w:r>
      <w:r w:rsidR="009B3900">
        <w:rPr>
          <w:color w:val="302D55"/>
        </w:rPr>
        <w:t xml:space="preserve">Birmingham, Wolves and Solihull </w:t>
      </w:r>
      <w:r w:rsidR="0012247E">
        <w:rPr>
          <w:color w:val="302D55"/>
        </w:rPr>
        <w:t xml:space="preserve">as well as Walsall, Dudley and Sandwell </w:t>
      </w:r>
    </w:p>
    <w:p w:rsidR="00871550" w:rsidRDefault="009B3900" w:rsidP="00A45A13">
      <w:pPr>
        <w:rPr>
          <w:color w:val="302D55"/>
        </w:rPr>
      </w:pPr>
      <w:r>
        <w:rPr>
          <w:color w:val="302D55"/>
        </w:rPr>
        <w:t xml:space="preserve">A step-by-step guide and other planning documents are available on the </w:t>
      </w:r>
      <w:proofErr w:type="spellStart"/>
      <w:r>
        <w:rPr>
          <w:color w:val="302D55"/>
        </w:rPr>
        <w:t>HSCiC</w:t>
      </w:r>
      <w:proofErr w:type="spellEnd"/>
      <w:r>
        <w:rPr>
          <w:color w:val="302D55"/>
        </w:rPr>
        <w:t xml:space="preserve"> </w:t>
      </w:r>
      <w:proofErr w:type="gramStart"/>
      <w:r>
        <w:rPr>
          <w:color w:val="302D55"/>
        </w:rPr>
        <w:t>website,</w:t>
      </w:r>
      <w:proofErr w:type="gramEnd"/>
      <w:r>
        <w:rPr>
          <w:color w:val="302D55"/>
        </w:rPr>
        <w:t xml:space="preserve"> these will be used on the Walsall website to support the </w:t>
      </w:r>
      <w:r w:rsidR="0012247E">
        <w:rPr>
          <w:color w:val="302D55"/>
        </w:rPr>
        <w:t xml:space="preserve">process when </w:t>
      </w:r>
      <w:r>
        <w:rPr>
          <w:color w:val="302D55"/>
        </w:rPr>
        <w:t>dates</w:t>
      </w:r>
      <w:r w:rsidR="0012247E">
        <w:rPr>
          <w:color w:val="302D55"/>
        </w:rPr>
        <w:t xml:space="preserve"> </w:t>
      </w:r>
      <w:r>
        <w:rPr>
          <w:color w:val="302D55"/>
        </w:rPr>
        <w:t xml:space="preserve">are announced. If you speak to any </w:t>
      </w:r>
      <w:r w:rsidR="009A63AC">
        <w:rPr>
          <w:color w:val="302D55"/>
        </w:rPr>
        <w:t>contractors,</w:t>
      </w:r>
      <w:r>
        <w:rPr>
          <w:color w:val="302D55"/>
        </w:rPr>
        <w:t xml:space="preserve"> please make them aware. The next newsletter will carry the information.</w:t>
      </w:r>
      <w:r w:rsidR="0012247E">
        <w:rPr>
          <w:color w:val="302D55"/>
        </w:rPr>
        <w:t xml:space="preserve"> There is a brief report in the </w:t>
      </w:r>
      <w:proofErr w:type="spellStart"/>
      <w:r w:rsidR="0012247E">
        <w:rPr>
          <w:color w:val="302D55"/>
        </w:rPr>
        <w:t>DBx</w:t>
      </w:r>
      <w:proofErr w:type="spellEnd"/>
      <w:r w:rsidR="0012247E">
        <w:rPr>
          <w:color w:val="302D55"/>
        </w:rPr>
        <w:t>.</w:t>
      </w:r>
    </w:p>
    <w:p w:rsidR="00DE04AA" w:rsidRDefault="00DE04AA" w:rsidP="00A45A13">
      <w:pPr>
        <w:rPr>
          <w:color w:val="302D55"/>
        </w:rPr>
      </w:pPr>
    </w:p>
    <w:p w:rsidR="00DA40D3" w:rsidRDefault="009B3900" w:rsidP="00A45A13">
      <w:pPr>
        <w:rPr>
          <w:color w:val="302D55"/>
          <w:lang w:val="sv-SE"/>
        </w:rPr>
      </w:pPr>
      <w:r>
        <w:rPr>
          <w:b/>
          <w:color w:val="302D55"/>
        </w:rPr>
        <w:t xml:space="preserve">Welcome and </w:t>
      </w:r>
      <w:proofErr w:type="spellStart"/>
      <w:r w:rsidR="00DA40D3" w:rsidRPr="00B20EC3">
        <w:rPr>
          <w:b/>
          <w:color w:val="302D55"/>
        </w:rPr>
        <w:t>Apolog</w:t>
      </w:r>
      <w:proofErr w:type="spellEnd"/>
      <w:r w:rsidR="00DA40D3" w:rsidRPr="00B20EC3">
        <w:rPr>
          <w:b/>
          <w:color w:val="302D55"/>
          <w:lang w:val="sv-SE"/>
        </w:rPr>
        <w:t>ies:</w:t>
      </w:r>
      <w:r w:rsidR="00C045E7" w:rsidRPr="00B20EC3">
        <w:rPr>
          <w:color w:val="302D55"/>
        </w:rPr>
        <w:t xml:space="preserve"> </w:t>
      </w:r>
      <w:proofErr w:type="spellStart"/>
      <w:r w:rsidR="00DE04AA" w:rsidRPr="00B20EC3">
        <w:rPr>
          <w:color w:val="302D55"/>
        </w:rPr>
        <w:t>Jyoti</w:t>
      </w:r>
      <w:proofErr w:type="spellEnd"/>
      <w:r w:rsidR="00DE04AA" w:rsidRPr="00B20EC3">
        <w:rPr>
          <w:color w:val="302D55"/>
        </w:rPr>
        <w:t xml:space="preserve"> </w:t>
      </w:r>
      <w:proofErr w:type="spellStart"/>
      <w:r w:rsidR="00DE04AA" w:rsidRPr="00B20EC3">
        <w:rPr>
          <w:color w:val="302D55"/>
        </w:rPr>
        <w:t>Vaduku</w:t>
      </w:r>
      <w:r w:rsidR="00DE04AA">
        <w:rPr>
          <w:color w:val="302D55"/>
        </w:rPr>
        <w:t>l</w:t>
      </w:r>
      <w:proofErr w:type="spellEnd"/>
      <w:r w:rsidR="00DE04AA">
        <w:rPr>
          <w:color w:val="302D55"/>
        </w:rPr>
        <w:t xml:space="preserve">, </w:t>
      </w:r>
      <w:r w:rsidR="00817DE3">
        <w:rPr>
          <w:color w:val="302D55"/>
        </w:rPr>
        <w:t xml:space="preserve">Abs Bashir, </w:t>
      </w:r>
      <w:proofErr w:type="spellStart"/>
      <w:r w:rsidR="00871550">
        <w:rPr>
          <w:color w:val="302D55"/>
        </w:rPr>
        <w:t>Balraj</w:t>
      </w:r>
      <w:proofErr w:type="spellEnd"/>
      <w:r w:rsidR="00871550">
        <w:rPr>
          <w:color w:val="302D55"/>
        </w:rPr>
        <w:t xml:space="preserve"> </w:t>
      </w:r>
      <w:proofErr w:type="spellStart"/>
      <w:r w:rsidR="00871550">
        <w:rPr>
          <w:color w:val="302D55"/>
        </w:rPr>
        <w:t>Chohan</w:t>
      </w:r>
      <w:proofErr w:type="spellEnd"/>
      <w:r w:rsidR="00871550">
        <w:rPr>
          <w:color w:val="302D55"/>
        </w:rPr>
        <w:t xml:space="preserve">, </w:t>
      </w:r>
      <w:r w:rsidR="00781599" w:rsidRPr="00B20EC3">
        <w:rPr>
          <w:color w:val="302D55"/>
          <w:lang w:val="sv-SE"/>
        </w:rPr>
        <w:t>Paul Gnosill</w:t>
      </w:r>
      <w:r w:rsidR="00EC6556" w:rsidRPr="00B20EC3">
        <w:rPr>
          <w:color w:val="302D55"/>
        </w:rPr>
        <w:t xml:space="preserve">, </w:t>
      </w:r>
      <w:r w:rsidR="00DE04AA" w:rsidRPr="00B20EC3">
        <w:rPr>
          <w:color w:val="302D55"/>
          <w:lang w:val="sv-SE"/>
        </w:rPr>
        <w:t>Jyoti Saini</w:t>
      </w:r>
    </w:p>
    <w:p w:rsidR="00DA40D3" w:rsidRPr="00B20EC3" w:rsidRDefault="00DA40D3" w:rsidP="00A45A13">
      <w:pPr>
        <w:rPr>
          <w:color w:val="302D55"/>
        </w:rPr>
      </w:pPr>
    </w:p>
    <w:p w:rsidR="00B61FAB" w:rsidRDefault="00871550" w:rsidP="00B61FAB">
      <w:pPr>
        <w:rPr>
          <w:color w:val="302D55"/>
        </w:rPr>
      </w:pPr>
      <w:r>
        <w:rPr>
          <w:color w:val="302D55"/>
        </w:rPr>
        <w:t>T</w:t>
      </w:r>
      <w:r w:rsidR="00B61FAB" w:rsidRPr="00F0782D">
        <w:rPr>
          <w:color w:val="302D55"/>
        </w:rPr>
        <w:t xml:space="preserve">he group reviewed </w:t>
      </w:r>
      <w:r>
        <w:rPr>
          <w:b/>
          <w:color w:val="302D55"/>
        </w:rPr>
        <w:t>Febru</w:t>
      </w:r>
      <w:r w:rsidR="00B61FAB" w:rsidRPr="00F0782D">
        <w:rPr>
          <w:b/>
          <w:color w:val="302D55"/>
        </w:rPr>
        <w:t>ary notes</w:t>
      </w:r>
      <w:r>
        <w:rPr>
          <w:color w:val="302D55"/>
        </w:rPr>
        <w:t xml:space="preserve"> </w:t>
      </w:r>
      <w:r w:rsidR="00723CBA">
        <w:rPr>
          <w:color w:val="302D55"/>
        </w:rPr>
        <w:t xml:space="preserve">with updates. </w:t>
      </w:r>
      <w:r w:rsidR="00B61FAB">
        <w:rPr>
          <w:color w:val="302D55"/>
        </w:rPr>
        <w:t xml:space="preserve">There were no amendments. </w:t>
      </w:r>
    </w:p>
    <w:p w:rsidR="00B61FAB" w:rsidRDefault="00B61FAB" w:rsidP="00781599">
      <w:pPr>
        <w:rPr>
          <w:b/>
          <w:color w:val="302D55"/>
          <w:lang w:val="sv-SE"/>
        </w:rPr>
      </w:pPr>
    </w:p>
    <w:p w:rsidR="008767E3" w:rsidRDefault="008767E3" w:rsidP="00781599">
      <w:pPr>
        <w:rPr>
          <w:b/>
          <w:color w:val="302D55"/>
          <w:lang w:val="sv-SE"/>
        </w:rPr>
      </w:pPr>
      <w:r w:rsidRPr="00274557">
        <w:rPr>
          <w:b/>
          <w:color w:val="302D55"/>
          <w:lang w:val="sv-SE"/>
        </w:rPr>
        <w:t>Actions</w:t>
      </w:r>
      <w:r w:rsidR="00274557" w:rsidRPr="00274557">
        <w:rPr>
          <w:b/>
          <w:color w:val="302D55"/>
          <w:lang w:val="sv-SE"/>
        </w:rPr>
        <w:t xml:space="preserve"> &amp; </w:t>
      </w:r>
      <w:r w:rsidRPr="00274557">
        <w:rPr>
          <w:b/>
          <w:color w:val="302D55"/>
          <w:lang w:val="sv-SE"/>
        </w:rPr>
        <w:t>Matters Arising</w:t>
      </w:r>
    </w:p>
    <w:p w:rsidR="0012247E" w:rsidRDefault="0012247E" w:rsidP="00781599">
      <w:pPr>
        <w:rPr>
          <w:color w:val="302D55"/>
          <w:lang w:val="sv-SE"/>
        </w:rPr>
      </w:pPr>
      <w:r>
        <w:rPr>
          <w:b/>
          <w:color w:val="302D55"/>
          <w:lang w:val="sv-SE"/>
        </w:rPr>
        <w:t>Sandoz/</w:t>
      </w:r>
      <w:r w:rsidR="0081764A" w:rsidRPr="0081764A">
        <w:rPr>
          <w:b/>
          <w:color w:val="302D55"/>
          <w:lang w:val="sv-SE"/>
        </w:rPr>
        <w:t xml:space="preserve">Forspiro </w:t>
      </w:r>
      <w:r w:rsidR="0081764A">
        <w:rPr>
          <w:color w:val="302D55"/>
          <w:lang w:val="sv-SE"/>
        </w:rPr>
        <w:t>webp</w:t>
      </w:r>
      <w:r w:rsidR="00D45D0E">
        <w:rPr>
          <w:color w:val="302D55"/>
          <w:lang w:val="sv-SE"/>
        </w:rPr>
        <w:t>a</w:t>
      </w:r>
      <w:r w:rsidR="0081764A">
        <w:rPr>
          <w:color w:val="302D55"/>
          <w:lang w:val="sv-SE"/>
        </w:rPr>
        <w:t>g</w:t>
      </w:r>
      <w:r w:rsidR="00D45D0E">
        <w:rPr>
          <w:color w:val="302D55"/>
          <w:lang w:val="sv-SE"/>
        </w:rPr>
        <w:t>e</w:t>
      </w:r>
      <w:r w:rsidR="0081764A">
        <w:rPr>
          <w:color w:val="302D55"/>
          <w:lang w:val="sv-SE"/>
        </w:rPr>
        <w:t xml:space="preserve"> has been written but not posted, CO took group views on appropr</w:t>
      </w:r>
      <w:r>
        <w:rPr>
          <w:color w:val="302D55"/>
          <w:lang w:val="sv-SE"/>
        </w:rPr>
        <w:t>i</w:t>
      </w:r>
      <w:r w:rsidR="0081764A">
        <w:rPr>
          <w:color w:val="302D55"/>
          <w:lang w:val="sv-SE"/>
        </w:rPr>
        <w:t>at</w:t>
      </w:r>
      <w:r>
        <w:rPr>
          <w:color w:val="302D55"/>
          <w:lang w:val="sv-SE"/>
        </w:rPr>
        <w:t>eness.</w:t>
      </w:r>
    </w:p>
    <w:p w:rsidR="00723CBA" w:rsidRDefault="00723CBA" w:rsidP="00781599">
      <w:pPr>
        <w:rPr>
          <w:color w:val="302D55"/>
          <w:lang w:val="sv-SE"/>
        </w:rPr>
      </w:pPr>
      <w:r>
        <w:rPr>
          <w:b/>
          <w:color w:val="302D55"/>
          <w:lang w:val="sv-SE"/>
        </w:rPr>
        <w:t xml:space="preserve">Minor Eye Conditions </w:t>
      </w:r>
      <w:r w:rsidR="00D45D0E" w:rsidRPr="00D45D0E">
        <w:rPr>
          <w:color w:val="302D55"/>
          <w:lang w:val="sv-SE"/>
        </w:rPr>
        <w:t>again,</w:t>
      </w:r>
      <w:r w:rsidR="00D45D0E">
        <w:rPr>
          <w:b/>
          <w:color w:val="302D55"/>
          <w:lang w:val="sv-SE"/>
        </w:rPr>
        <w:t xml:space="preserve"> </w:t>
      </w:r>
      <w:r w:rsidR="00D45D0E">
        <w:rPr>
          <w:color w:val="302D55"/>
          <w:lang w:val="sv-SE"/>
        </w:rPr>
        <w:t xml:space="preserve">webpage has been written but not </w:t>
      </w:r>
      <w:r w:rsidR="0012247E">
        <w:rPr>
          <w:color w:val="302D55"/>
          <w:lang w:val="sv-SE"/>
        </w:rPr>
        <w:t>posted as s</w:t>
      </w:r>
      <w:r w:rsidRPr="00723CBA">
        <w:rPr>
          <w:color w:val="302D55"/>
          <w:lang w:val="sv-SE"/>
        </w:rPr>
        <w:t xml:space="preserve">ervice </w:t>
      </w:r>
      <w:r>
        <w:rPr>
          <w:color w:val="302D55"/>
          <w:lang w:val="sv-SE"/>
        </w:rPr>
        <w:t>has been delayed</w:t>
      </w:r>
      <w:r w:rsidR="0012247E">
        <w:rPr>
          <w:color w:val="302D55"/>
          <w:lang w:val="sv-SE"/>
        </w:rPr>
        <w:t>,</w:t>
      </w:r>
      <w:r>
        <w:rPr>
          <w:color w:val="302D55"/>
          <w:lang w:val="sv-SE"/>
        </w:rPr>
        <w:t xml:space="preserve"> the SLAs have not been signed off by participating optometrists. Furthermore the LPC view the service as a consultation with the pharmacist and are not satisfied with the £1.50 fee</w:t>
      </w:r>
      <w:r w:rsidRPr="00723CBA">
        <w:rPr>
          <w:color w:val="302D55"/>
          <w:lang w:val="sv-SE"/>
        </w:rPr>
        <w:t xml:space="preserve"> </w:t>
      </w:r>
      <w:r>
        <w:rPr>
          <w:color w:val="302D55"/>
          <w:lang w:val="sv-SE"/>
        </w:rPr>
        <w:t>offered. Hema responded that max £2 would be possible</w:t>
      </w:r>
      <w:r w:rsidR="003C5884">
        <w:rPr>
          <w:color w:val="302D55"/>
          <w:lang w:val="sv-SE"/>
        </w:rPr>
        <w:t xml:space="preserve">. Posters etc have already been sent to community pharmacies. </w:t>
      </w:r>
    </w:p>
    <w:p w:rsidR="003C5884" w:rsidRDefault="003C5884" w:rsidP="00781599">
      <w:pPr>
        <w:rPr>
          <w:color w:val="302D55"/>
          <w:lang w:val="sv-SE"/>
        </w:rPr>
      </w:pPr>
      <w:r w:rsidRPr="009F662B">
        <w:rPr>
          <w:rStyle w:val="IntenseEmphasis"/>
          <w:b w:val="0"/>
          <w:outline/>
          <w:color w:val="302D55"/>
          <w:sz w:val="24"/>
          <w:szCs w:val="24"/>
        </w:rPr>
        <w:t>Action</w:t>
      </w:r>
      <w:r w:rsidRPr="001F5303">
        <w:rPr>
          <w:color w:val="302D55"/>
          <w:sz w:val="24"/>
          <w:szCs w:val="24"/>
          <w:lang w:eastAsia="en-GB"/>
        </w:rPr>
        <w:t>:</w:t>
      </w:r>
      <w:r>
        <w:rPr>
          <w:color w:val="302D55"/>
          <w:sz w:val="24"/>
          <w:szCs w:val="24"/>
          <w:lang w:eastAsia="en-GB"/>
        </w:rPr>
        <w:t xml:space="preserve"> </w:t>
      </w:r>
      <w:r>
        <w:rPr>
          <w:color w:val="302D55"/>
          <w:lang w:val="sv-SE"/>
        </w:rPr>
        <w:t>alert contrac</w:t>
      </w:r>
      <w:r w:rsidR="000F1F9C">
        <w:rPr>
          <w:color w:val="302D55"/>
          <w:lang w:val="sv-SE"/>
        </w:rPr>
        <w:t>t</w:t>
      </w:r>
      <w:r>
        <w:rPr>
          <w:color w:val="302D55"/>
          <w:lang w:val="sv-SE"/>
        </w:rPr>
        <w:t>ors r</w:t>
      </w:r>
      <w:r w:rsidR="000F1F9C">
        <w:rPr>
          <w:color w:val="302D55"/>
          <w:lang w:val="sv-SE"/>
        </w:rPr>
        <w:t>e</w:t>
      </w:r>
      <w:r>
        <w:rPr>
          <w:color w:val="302D55"/>
          <w:lang w:val="sv-SE"/>
        </w:rPr>
        <w:t xml:space="preserve"> delay</w:t>
      </w:r>
      <w:r>
        <w:rPr>
          <w:color w:val="302D55"/>
          <w:sz w:val="24"/>
          <w:szCs w:val="24"/>
          <w:lang w:eastAsia="en-GB"/>
        </w:rPr>
        <w:t xml:space="preserve"> </w:t>
      </w:r>
    </w:p>
    <w:p w:rsidR="009A63AC" w:rsidRDefault="009A63AC" w:rsidP="009A63AC">
      <w:pPr>
        <w:rPr>
          <w:color w:val="302D55"/>
          <w:lang w:val="sv-SE"/>
        </w:rPr>
      </w:pPr>
      <w:r w:rsidRPr="008767E3">
        <w:rPr>
          <w:b/>
          <w:color w:val="302D55"/>
          <w:lang w:val="sv-SE"/>
        </w:rPr>
        <w:t>C</w:t>
      </w:r>
      <w:r>
        <w:rPr>
          <w:b/>
          <w:color w:val="302D55"/>
          <w:lang w:val="sv-SE"/>
        </w:rPr>
        <w:t>R</w:t>
      </w:r>
      <w:r w:rsidRPr="008767E3">
        <w:rPr>
          <w:b/>
          <w:color w:val="302D55"/>
          <w:lang w:val="sv-SE"/>
        </w:rPr>
        <w:t>i</w:t>
      </w:r>
      <w:r w:rsidRPr="00B20EC3">
        <w:rPr>
          <w:color w:val="302D55"/>
          <w:lang w:val="sv-SE"/>
        </w:rPr>
        <w:t xml:space="preserve"> </w:t>
      </w:r>
      <w:r>
        <w:rPr>
          <w:color w:val="302D55"/>
          <w:lang w:val="sv-SE"/>
        </w:rPr>
        <w:t>h</w:t>
      </w:r>
      <w:r w:rsidRPr="00B20EC3">
        <w:rPr>
          <w:color w:val="302D55"/>
          <w:lang w:val="sv-SE"/>
        </w:rPr>
        <w:t>a</w:t>
      </w:r>
      <w:r>
        <w:rPr>
          <w:color w:val="302D55"/>
          <w:lang w:val="sv-SE"/>
        </w:rPr>
        <w:t xml:space="preserve">ve set up the SPOC phone and notified all participating </w:t>
      </w:r>
      <w:r>
        <w:rPr>
          <w:color w:val="302D55"/>
        </w:rPr>
        <w:t>contractors</w:t>
      </w:r>
      <w:r>
        <w:rPr>
          <w:color w:val="302D55"/>
          <w:lang w:val="sv-SE"/>
        </w:rPr>
        <w:t>. They report it is working well from their perspective. There is no feedback to the pharmacy;</w:t>
      </w:r>
    </w:p>
    <w:p w:rsidR="009A63AC" w:rsidRPr="009A63AC" w:rsidRDefault="009A63AC" w:rsidP="009A63AC">
      <w:pPr>
        <w:rPr>
          <w:b/>
          <w:color w:val="302D55"/>
          <w:lang w:val="sv-SE"/>
        </w:rPr>
      </w:pPr>
      <w:r w:rsidRPr="009A63AC">
        <w:rPr>
          <w:b/>
          <w:color w:val="302D55"/>
          <w:lang w:val="sv-SE"/>
        </w:rPr>
        <w:t xml:space="preserve">HSCiC </w:t>
      </w:r>
      <w:r w:rsidRPr="009A63AC">
        <w:rPr>
          <w:color w:val="302D55"/>
          <w:lang w:val="sv-SE"/>
        </w:rPr>
        <w:t>had</w:t>
      </w:r>
      <w:r>
        <w:rPr>
          <w:b/>
          <w:color w:val="302D55"/>
          <w:lang w:val="sv-SE"/>
        </w:rPr>
        <w:t xml:space="preserve"> </w:t>
      </w:r>
      <w:r w:rsidRPr="009A63AC">
        <w:rPr>
          <w:color w:val="302D55"/>
          <w:lang w:val="sv-SE"/>
        </w:rPr>
        <w:t>not been particulalry helpful in facilitating alternative sessions for pharmacists for whom the allocated</w:t>
      </w:r>
      <w:r>
        <w:rPr>
          <w:b/>
          <w:color w:val="302D55"/>
          <w:lang w:val="sv-SE"/>
        </w:rPr>
        <w:t xml:space="preserve"> </w:t>
      </w:r>
      <w:r>
        <w:rPr>
          <w:color w:val="302D55"/>
        </w:rPr>
        <w:t xml:space="preserve">EPS Masterclass dates were not suitable. All sessions are open and it’s necessary to trawl though the dates on the relevant webpage and pick another date. </w:t>
      </w:r>
    </w:p>
    <w:p w:rsidR="009A63AC" w:rsidRDefault="009A63AC" w:rsidP="00781599">
      <w:pPr>
        <w:rPr>
          <w:color w:val="302D55"/>
          <w:lang w:val="sv-SE"/>
        </w:rPr>
      </w:pPr>
    </w:p>
    <w:p w:rsidR="009A63AC" w:rsidRDefault="009A63AC" w:rsidP="00781599">
      <w:pPr>
        <w:rPr>
          <w:color w:val="302D55"/>
          <w:lang w:val="sv-SE"/>
        </w:rPr>
      </w:pPr>
      <w:r>
        <w:rPr>
          <w:color w:val="302D55"/>
          <w:lang w:val="sv-SE"/>
        </w:rPr>
        <w:t>There were no declarations of other business. Our newest CCA nominee, Liz Mcpherson, had entered during the previous item. A round of introductions followed.</w:t>
      </w:r>
    </w:p>
    <w:p w:rsidR="009A63AC" w:rsidRDefault="009A63AC" w:rsidP="00781599">
      <w:pPr>
        <w:rPr>
          <w:b/>
          <w:color w:val="302D55"/>
          <w:lang w:val="sv-SE"/>
        </w:rPr>
      </w:pPr>
    </w:p>
    <w:p w:rsidR="009A63AC" w:rsidRPr="00B20EC3" w:rsidRDefault="009A63AC" w:rsidP="009A63AC">
      <w:pPr>
        <w:rPr>
          <w:color w:val="302D55"/>
        </w:rPr>
      </w:pPr>
      <w:r w:rsidRPr="002241EE">
        <w:rPr>
          <w:b/>
          <w:color w:val="302D55"/>
        </w:rPr>
        <w:t>CCG Update</w:t>
      </w:r>
      <w:r w:rsidR="002241EE" w:rsidRPr="002241EE">
        <w:rPr>
          <w:b/>
          <w:color w:val="302D55"/>
        </w:rPr>
        <w:t>/Medicines Management</w:t>
      </w:r>
      <w:r w:rsidR="002241EE">
        <w:rPr>
          <w:color w:val="302D55"/>
        </w:rPr>
        <w:t xml:space="preserve"> </w:t>
      </w:r>
      <w:r w:rsidRPr="00B61FAB">
        <w:rPr>
          <w:color w:val="302D55"/>
        </w:rPr>
        <w:t>–</w:t>
      </w:r>
      <w:r>
        <w:rPr>
          <w:b/>
          <w:color w:val="302D55"/>
        </w:rPr>
        <w:t xml:space="preserve"> </w:t>
      </w:r>
      <w:proofErr w:type="spellStart"/>
      <w:r w:rsidRPr="00B20EC3">
        <w:rPr>
          <w:color w:val="302D55"/>
        </w:rPr>
        <w:t>Hema</w:t>
      </w:r>
      <w:proofErr w:type="spellEnd"/>
      <w:r>
        <w:rPr>
          <w:color w:val="302D55"/>
        </w:rPr>
        <w:t xml:space="preserve"> Patel</w:t>
      </w:r>
    </w:p>
    <w:p w:rsidR="00D45D0E" w:rsidRDefault="009A63AC" w:rsidP="00804A05">
      <w:pPr>
        <w:rPr>
          <w:color w:val="FF0000"/>
          <w:lang w:val="sv-SE"/>
        </w:rPr>
      </w:pPr>
      <w:r w:rsidRPr="009A63AC">
        <w:rPr>
          <w:b/>
          <w:color w:val="302D55"/>
          <w:lang w:val="sv-SE"/>
        </w:rPr>
        <w:t>P</w:t>
      </w:r>
      <w:r>
        <w:rPr>
          <w:b/>
          <w:color w:val="302D55"/>
          <w:lang w:val="sv-SE"/>
        </w:rPr>
        <w:t xml:space="preserve">harmacy </w:t>
      </w:r>
      <w:r w:rsidR="002B08A9">
        <w:rPr>
          <w:b/>
          <w:color w:val="302D55"/>
          <w:lang w:val="sv-SE"/>
        </w:rPr>
        <w:t>F</w:t>
      </w:r>
      <w:r>
        <w:rPr>
          <w:b/>
          <w:color w:val="302D55"/>
          <w:lang w:val="sv-SE"/>
        </w:rPr>
        <w:t>irst</w:t>
      </w:r>
      <w:r w:rsidR="002B08A9">
        <w:rPr>
          <w:b/>
          <w:color w:val="302D55"/>
          <w:lang w:val="sv-SE"/>
        </w:rPr>
        <w:t xml:space="preserve"> </w:t>
      </w:r>
      <w:r>
        <w:rPr>
          <w:color w:val="302D55"/>
          <w:lang w:val="sv-SE"/>
        </w:rPr>
        <w:t>Hema provided data to the end</w:t>
      </w:r>
      <w:r w:rsidR="00072662">
        <w:rPr>
          <w:color w:val="302D55"/>
          <w:lang w:val="sv-SE"/>
        </w:rPr>
        <w:t xml:space="preserve"> of Feb. </w:t>
      </w:r>
    </w:p>
    <w:p w:rsidR="00D45D0E" w:rsidRPr="00D45D0E" w:rsidRDefault="00D45D0E" w:rsidP="00804A05">
      <w:pPr>
        <w:rPr>
          <w:color w:val="17365D" w:themeColor="text2" w:themeShade="BF"/>
          <w:lang w:val="sv-SE"/>
        </w:rPr>
      </w:pPr>
      <w:r w:rsidRPr="00D45D0E">
        <w:rPr>
          <w:color w:val="17365D" w:themeColor="text2" w:themeShade="BF"/>
          <w:lang w:val="sv-SE"/>
        </w:rPr>
        <w:t>Headline stats:</w:t>
      </w:r>
    </w:p>
    <w:p w:rsidR="00D45D0E" w:rsidRDefault="00D45D0E" w:rsidP="00D45D0E">
      <w:pPr>
        <w:jc w:val="left"/>
        <w:rPr>
          <w:color w:val="17365D" w:themeColor="text2" w:themeShade="BF"/>
          <w:sz w:val="19"/>
          <w:szCs w:val="19"/>
          <w:shd w:val="clear" w:color="auto" w:fill="FFFFFF"/>
        </w:rPr>
      </w:pPr>
      <w:r w:rsidRPr="00D45D0E">
        <w:rPr>
          <w:color w:val="17365D" w:themeColor="text2" w:themeShade="BF"/>
          <w:sz w:val="19"/>
          <w:szCs w:val="19"/>
          <w:shd w:val="clear" w:color="auto" w:fill="FFFFFF"/>
        </w:rPr>
        <w:t>51 out of 64 accredited pharmacies active</w:t>
      </w:r>
      <w:r w:rsidRPr="00D45D0E">
        <w:rPr>
          <w:color w:val="17365D" w:themeColor="text2" w:themeShade="BF"/>
          <w:sz w:val="19"/>
          <w:szCs w:val="19"/>
        </w:rPr>
        <w:br/>
      </w:r>
      <w:r w:rsidRPr="00D45D0E">
        <w:rPr>
          <w:color w:val="17365D" w:themeColor="text2" w:themeShade="BF"/>
          <w:sz w:val="19"/>
          <w:szCs w:val="19"/>
          <w:shd w:val="clear" w:color="auto" w:fill="FFFFFF"/>
        </w:rPr>
        <w:t>Number of consultations: 7961</w:t>
      </w:r>
      <w:r w:rsidRPr="00D45D0E">
        <w:rPr>
          <w:color w:val="17365D" w:themeColor="text2" w:themeShade="BF"/>
          <w:sz w:val="19"/>
          <w:szCs w:val="19"/>
        </w:rPr>
        <w:br/>
      </w:r>
      <w:r w:rsidRPr="00D45D0E">
        <w:rPr>
          <w:color w:val="17365D" w:themeColor="text2" w:themeShade="BF"/>
          <w:sz w:val="19"/>
          <w:szCs w:val="19"/>
          <w:shd w:val="clear" w:color="auto" w:fill="FFFFFF"/>
        </w:rPr>
        <w:t>36 referrals</w:t>
      </w:r>
      <w:r w:rsidRPr="00D45D0E">
        <w:rPr>
          <w:color w:val="17365D" w:themeColor="text2" w:themeShade="BF"/>
          <w:sz w:val="19"/>
          <w:szCs w:val="19"/>
        </w:rPr>
        <w:br/>
      </w:r>
      <w:proofErr w:type="spellStart"/>
      <w:r>
        <w:rPr>
          <w:color w:val="17365D" w:themeColor="text2" w:themeShade="BF"/>
          <w:sz w:val="19"/>
          <w:szCs w:val="19"/>
          <w:shd w:val="clear" w:color="auto" w:fill="FFFFFF"/>
        </w:rPr>
        <w:t>Appts</w:t>
      </w:r>
      <w:proofErr w:type="spellEnd"/>
      <w:r>
        <w:rPr>
          <w:color w:val="17365D" w:themeColor="text2" w:themeShade="BF"/>
          <w:sz w:val="19"/>
          <w:szCs w:val="19"/>
          <w:shd w:val="clear" w:color="auto" w:fill="FFFFFF"/>
        </w:rPr>
        <w:t xml:space="preserve"> saved: </w:t>
      </w:r>
      <w:r w:rsidRPr="00D45D0E">
        <w:rPr>
          <w:color w:val="17365D" w:themeColor="text2" w:themeShade="BF"/>
          <w:sz w:val="19"/>
          <w:szCs w:val="19"/>
          <w:shd w:val="clear" w:color="auto" w:fill="FFFFFF"/>
        </w:rPr>
        <w:t xml:space="preserve">89% </w:t>
      </w:r>
      <w:r>
        <w:rPr>
          <w:color w:val="17365D" w:themeColor="text2" w:themeShade="BF"/>
          <w:sz w:val="19"/>
          <w:szCs w:val="19"/>
          <w:shd w:val="clear" w:color="auto" w:fill="FFFFFF"/>
        </w:rPr>
        <w:t>-&gt; GP; 3% -&gt;</w:t>
      </w:r>
      <w:r w:rsidRPr="00D45D0E">
        <w:rPr>
          <w:color w:val="17365D" w:themeColor="text2" w:themeShade="BF"/>
          <w:sz w:val="19"/>
          <w:szCs w:val="19"/>
          <w:shd w:val="clear" w:color="auto" w:fill="FFFFFF"/>
        </w:rPr>
        <w:t xml:space="preserve"> A</w:t>
      </w:r>
      <w:r>
        <w:rPr>
          <w:color w:val="17365D" w:themeColor="text2" w:themeShade="BF"/>
          <w:sz w:val="19"/>
          <w:szCs w:val="19"/>
          <w:shd w:val="clear" w:color="auto" w:fill="FFFFFF"/>
        </w:rPr>
        <w:t>&amp;E; 8% -&gt; walk-</w:t>
      </w:r>
      <w:r w:rsidRPr="00D45D0E">
        <w:rPr>
          <w:color w:val="17365D" w:themeColor="text2" w:themeShade="BF"/>
          <w:sz w:val="19"/>
          <w:szCs w:val="19"/>
          <w:shd w:val="clear" w:color="auto" w:fill="FFFFFF"/>
        </w:rPr>
        <w:t xml:space="preserve">in centre; other 0.9% </w:t>
      </w:r>
      <w:r>
        <w:rPr>
          <w:color w:val="17365D" w:themeColor="text2" w:themeShade="BF"/>
          <w:sz w:val="19"/>
          <w:szCs w:val="19"/>
          <w:shd w:val="clear" w:color="auto" w:fill="FFFFFF"/>
        </w:rPr>
        <w:t xml:space="preserve"> (figures rounded up</w:t>
      </w:r>
      <w:r w:rsidRPr="00D45D0E">
        <w:rPr>
          <w:color w:val="17365D" w:themeColor="text2" w:themeShade="BF"/>
          <w:sz w:val="19"/>
          <w:szCs w:val="19"/>
          <w:shd w:val="clear" w:color="auto" w:fill="FFFFFF"/>
        </w:rPr>
        <w:t>)</w:t>
      </w:r>
      <w:r w:rsidRPr="00D45D0E">
        <w:rPr>
          <w:color w:val="17365D" w:themeColor="text2" w:themeShade="BF"/>
          <w:sz w:val="19"/>
          <w:szCs w:val="19"/>
        </w:rPr>
        <w:br/>
      </w:r>
      <w:r w:rsidRPr="00D45D0E">
        <w:rPr>
          <w:color w:val="17365D" w:themeColor="text2" w:themeShade="BF"/>
          <w:sz w:val="19"/>
          <w:szCs w:val="19"/>
          <w:shd w:val="clear" w:color="auto" w:fill="FFFFFF"/>
        </w:rPr>
        <w:t>Feedback:</w:t>
      </w:r>
      <w:r>
        <w:rPr>
          <w:color w:val="17365D" w:themeColor="text2" w:themeShade="BF"/>
          <w:sz w:val="19"/>
          <w:szCs w:val="19"/>
          <w:shd w:val="clear" w:color="auto" w:fill="FFFFFF"/>
        </w:rPr>
        <w:t xml:space="preserve"> </w:t>
      </w:r>
      <w:r w:rsidRPr="00D45D0E">
        <w:rPr>
          <w:color w:val="17365D" w:themeColor="text2" w:themeShade="BF"/>
          <w:sz w:val="19"/>
          <w:szCs w:val="19"/>
          <w:shd w:val="clear" w:color="auto" w:fill="FFFFFF"/>
        </w:rPr>
        <w:t>Excellent 71.3%</w:t>
      </w:r>
      <w:r>
        <w:rPr>
          <w:color w:val="17365D" w:themeColor="text2" w:themeShade="BF"/>
          <w:sz w:val="19"/>
          <w:szCs w:val="19"/>
          <w:shd w:val="clear" w:color="auto" w:fill="FFFFFF"/>
        </w:rPr>
        <w:t xml:space="preserve">, </w:t>
      </w:r>
      <w:r w:rsidRPr="00D45D0E">
        <w:rPr>
          <w:color w:val="17365D" w:themeColor="text2" w:themeShade="BF"/>
          <w:sz w:val="19"/>
          <w:szCs w:val="19"/>
          <w:shd w:val="clear" w:color="auto" w:fill="FFFFFF"/>
        </w:rPr>
        <w:t>Good 27%</w:t>
      </w:r>
      <w:r>
        <w:rPr>
          <w:color w:val="17365D" w:themeColor="text2" w:themeShade="BF"/>
          <w:sz w:val="19"/>
          <w:szCs w:val="19"/>
          <w:shd w:val="clear" w:color="auto" w:fill="FFFFFF"/>
        </w:rPr>
        <w:t xml:space="preserve">, </w:t>
      </w:r>
      <w:r w:rsidRPr="00D45D0E">
        <w:rPr>
          <w:color w:val="17365D" w:themeColor="text2" w:themeShade="BF"/>
          <w:sz w:val="19"/>
          <w:szCs w:val="19"/>
          <w:shd w:val="clear" w:color="auto" w:fill="FFFFFF"/>
        </w:rPr>
        <w:t>Satisfactory 1.5%</w:t>
      </w:r>
      <w:r>
        <w:rPr>
          <w:color w:val="17365D" w:themeColor="text2" w:themeShade="BF"/>
          <w:sz w:val="19"/>
          <w:szCs w:val="19"/>
          <w:shd w:val="clear" w:color="auto" w:fill="FFFFFF"/>
        </w:rPr>
        <w:t>,</w:t>
      </w:r>
      <w:r w:rsidRPr="00D45D0E">
        <w:rPr>
          <w:color w:val="17365D" w:themeColor="text2" w:themeShade="BF"/>
          <w:sz w:val="19"/>
          <w:szCs w:val="19"/>
          <w:shd w:val="clear" w:color="auto" w:fill="FFFFFF"/>
        </w:rPr>
        <w:t>Poor 0.1% (6 patients</w:t>
      </w:r>
      <w:r>
        <w:rPr>
          <w:color w:val="17365D" w:themeColor="text2" w:themeShade="BF"/>
          <w:sz w:val="19"/>
          <w:szCs w:val="19"/>
          <w:shd w:val="clear" w:color="auto" w:fill="FFFFFF"/>
        </w:rPr>
        <w:t>)</w:t>
      </w:r>
    </w:p>
    <w:p w:rsidR="00D45D0E" w:rsidRDefault="00D45D0E" w:rsidP="00D45D0E">
      <w:pPr>
        <w:jc w:val="left"/>
        <w:rPr>
          <w:color w:val="FF0000"/>
          <w:lang w:val="sv-SE"/>
        </w:rPr>
      </w:pPr>
    </w:p>
    <w:p w:rsidR="00072662" w:rsidRDefault="00072662" w:rsidP="00804A05">
      <w:pPr>
        <w:rPr>
          <w:b/>
          <w:color w:val="403152" w:themeColor="accent4" w:themeShade="80"/>
          <w:lang w:val="sv-SE"/>
        </w:rPr>
      </w:pPr>
      <w:r w:rsidRPr="002241EE">
        <w:rPr>
          <w:b/>
          <w:color w:val="403152" w:themeColor="accent4" w:themeShade="80"/>
          <w:lang w:val="sv-SE"/>
        </w:rPr>
        <w:lastRenderedPageBreak/>
        <w:t>Due to an LA IT issue payments for services are</w:t>
      </w:r>
      <w:r w:rsidR="000F1F9C">
        <w:rPr>
          <w:b/>
          <w:color w:val="403152" w:themeColor="accent4" w:themeShade="80"/>
          <w:lang w:val="sv-SE"/>
        </w:rPr>
        <w:t xml:space="preserve"> currently 5 months in arrears.</w:t>
      </w:r>
    </w:p>
    <w:p w:rsidR="000F1F9C" w:rsidRPr="002241EE" w:rsidRDefault="000F1F9C" w:rsidP="00804A05">
      <w:pPr>
        <w:rPr>
          <w:b/>
          <w:color w:val="403152" w:themeColor="accent4" w:themeShade="80"/>
          <w:lang w:val="sv-SE"/>
        </w:rPr>
      </w:pPr>
    </w:p>
    <w:p w:rsidR="00B61FAB" w:rsidRDefault="002B08A9" w:rsidP="00804A05">
      <w:pPr>
        <w:rPr>
          <w:color w:val="302D55"/>
          <w:lang w:val="sv-SE"/>
        </w:rPr>
      </w:pPr>
      <w:r>
        <w:rPr>
          <w:b/>
          <w:color w:val="302D55"/>
          <w:lang w:val="sv-SE"/>
        </w:rPr>
        <w:t xml:space="preserve">Prescription Rpt Guidelines: </w:t>
      </w:r>
      <w:r>
        <w:rPr>
          <w:color w:val="302D55"/>
          <w:lang w:val="sv-SE"/>
        </w:rPr>
        <w:t>F</w:t>
      </w:r>
      <w:r w:rsidR="00072662">
        <w:rPr>
          <w:color w:val="302D55"/>
          <w:lang w:val="sv-SE"/>
        </w:rPr>
        <w:t>ollowing Fazal and Jas</w:t>
      </w:r>
      <w:r w:rsidR="000F1F9C">
        <w:rPr>
          <w:color w:val="302D55"/>
          <w:lang w:val="sv-SE"/>
        </w:rPr>
        <w:t>’</w:t>
      </w:r>
      <w:r>
        <w:rPr>
          <w:color w:val="302D55"/>
          <w:lang w:val="sv-SE"/>
        </w:rPr>
        <w:t xml:space="preserve"> me</w:t>
      </w:r>
      <w:r w:rsidR="00072662">
        <w:rPr>
          <w:color w:val="302D55"/>
          <w:lang w:val="sv-SE"/>
        </w:rPr>
        <w:t>e</w:t>
      </w:r>
      <w:r>
        <w:rPr>
          <w:color w:val="302D55"/>
          <w:lang w:val="sv-SE"/>
        </w:rPr>
        <w:t>t</w:t>
      </w:r>
      <w:r w:rsidR="00072662">
        <w:rPr>
          <w:color w:val="302D55"/>
          <w:lang w:val="sv-SE"/>
        </w:rPr>
        <w:t>ing with Hema and Bob</w:t>
      </w:r>
      <w:r w:rsidR="009911F3">
        <w:rPr>
          <w:color w:val="302D55"/>
          <w:lang w:val="sv-SE"/>
        </w:rPr>
        <w:t xml:space="preserve"> </w:t>
      </w:r>
      <w:r>
        <w:rPr>
          <w:color w:val="302D55"/>
          <w:lang w:val="sv-SE"/>
        </w:rPr>
        <w:t xml:space="preserve">the </w:t>
      </w:r>
      <w:r w:rsidR="00F74AAB">
        <w:rPr>
          <w:color w:val="302D55"/>
          <w:lang w:val="sv-SE"/>
        </w:rPr>
        <w:t xml:space="preserve">CCG </w:t>
      </w:r>
      <w:r>
        <w:rPr>
          <w:color w:val="302D55"/>
          <w:lang w:val="sv-SE"/>
        </w:rPr>
        <w:t xml:space="preserve">guidelines </w:t>
      </w:r>
      <w:r w:rsidR="00072662">
        <w:rPr>
          <w:color w:val="302D55"/>
          <w:lang w:val="sv-SE"/>
        </w:rPr>
        <w:t>h</w:t>
      </w:r>
      <w:r>
        <w:rPr>
          <w:color w:val="302D55"/>
          <w:lang w:val="sv-SE"/>
        </w:rPr>
        <w:t>a</w:t>
      </w:r>
      <w:r w:rsidR="00072662">
        <w:rPr>
          <w:color w:val="302D55"/>
          <w:lang w:val="sv-SE"/>
        </w:rPr>
        <w:t>ve bee</w:t>
      </w:r>
      <w:r>
        <w:rPr>
          <w:color w:val="302D55"/>
          <w:lang w:val="sv-SE"/>
        </w:rPr>
        <w:t>n rewritten</w:t>
      </w:r>
      <w:r w:rsidR="00072662">
        <w:rPr>
          <w:color w:val="302D55"/>
          <w:lang w:val="sv-SE"/>
        </w:rPr>
        <w:t xml:space="preserve"> and circulated</w:t>
      </w:r>
      <w:r>
        <w:rPr>
          <w:color w:val="302D55"/>
          <w:lang w:val="sv-SE"/>
        </w:rPr>
        <w:t>.</w:t>
      </w:r>
      <w:r w:rsidR="00072662">
        <w:rPr>
          <w:color w:val="302D55"/>
          <w:lang w:val="sv-SE"/>
        </w:rPr>
        <w:t xml:space="preserve"> Some surgeries have produced their own guid</w:t>
      </w:r>
      <w:r w:rsidR="000F1F9C">
        <w:rPr>
          <w:color w:val="302D55"/>
          <w:lang w:val="sv-SE"/>
        </w:rPr>
        <w:t>e</w:t>
      </w:r>
      <w:r w:rsidR="00072662">
        <w:rPr>
          <w:color w:val="302D55"/>
          <w:lang w:val="sv-SE"/>
        </w:rPr>
        <w:t xml:space="preserve">lines. LPC have not </w:t>
      </w:r>
      <w:r w:rsidR="000F1F9C">
        <w:rPr>
          <w:color w:val="302D55"/>
          <w:lang w:val="sv-SE"/>
        </w:rPr>
        <w:t xml:space="preserve">formally examined </w:t>
      </w:r>
      <w:r w:rsidR="00072662">
        <w:rPr>
          <w:color w:val="302D55"/>
          <w:lang w:val="sv-SE"/>
        </w:rPr>
        <w:t>or endorsed these</w:t>
      </w:r>
      <w:r w:rsidR="000F1F9C">
        <w:rPr>
          <w:color w:val="302D55"/>
          <w:lang w:val="sv-SE"/>
        </w:rPr>
        <w:t xml:space="preserve"> and</w:t>
      </w:r>
      <w:r w:rsidR="00072662">
        <w:rPr>
          <w:color w:val="302D55"/>
          <w:lang w:val="sv-SE"/>
        </w:rPr>
        <w:t xml:space="preserve"> contractors are advised to s</w:t>
      </w:r>
      <w:r w:rsidR="000F1F9C">
        <w:rPr>
          <w:color w:val="302D55"/>
          <w:lang w:val="sv-SE"/>
        </w:rPr>
        <w:t>peak to the practice pharmacist with any concerns. Bear in mind repeat prescription collection and delivery is not an NHS service.</w:t>
      </w:r>
    </w:p>
    <w:p w:rsidR="00072662" w:rsidRDefault="00072662" w:rsidP="00804A05">
      <w:pPr>
        <w:rPr>
          <w:color w:val="302D55"/>
          <w:lang w:val="sv-SE"/>
        </w:rPr>
      </w:pPr>
      <w:r>
        <w:rPr>
          <w:color w:val="302D55"/>
          <w:lang w:val="sv-SE"/>
        </w:rPr>
        <w:t xml:space="preserve">The latest figures predict an out-turn of </w:t>
      </w:r>
      <w:r w:rsidR="00594993">
        <w:rPr>
          <w:color w:val="302D55"/>
          <w:lang w:val="sv-SE"/>
        </w:rPr>
        <w:t>£4 million. It is hoped repeat prescription efficiencies will produce £1.5 million;</w:t>
      </w:r>
    </w:p>
    <w:p w:rsidR="000F1F9C" w:rsidRDefault="000F1F9C" w:rsidP="00804A05">
      <w:pPr>
        <w:rPr>
          <w:color w:val="302D55"/>
          <w:lang w:val="sv-SE"/>
        </w:rPr>
      </w:pPr>
    </w:p>
    <w:p w:rsidR="00834BC7" w:rsidRDefault="00834BC7" w:rsidP="00804A05">
      <w:pPr>
        <w:rPr>
          <w:color w:val="302D55"/>
          <w:lang w:val="sv-SE"/>
        </w:rPr>
      </w:pPr>
      <w:r>
        <w:rPr>
          <w:color w:val="302D55"/>
          <w:lang w:val="sv-SE"/>
        </w:rPr>
        <w:t xml:space="preserve">The proposed </w:t>
      </w:r>
      <w:r w:rsidRPr="00834BC7">
        <w:rPr>
          <w:b/>
          <w:color w:val="302D55"/>
          <w:lang w:val="sv-SE"/>
        </w:rPr>
        <w:t>incentive scheme</w:t>
      </w:r>
      <w:r>
        <w:rPr>
          <w:color w:val="302D55"/>
          <w:lang w:val="sv-SE"/>
        </w:rPr>
        <w:t xml:space="preserve"> had been accepted.</w:t>
      </w:r>
    </w:p>
    <w:p w:rsidR="003C5884" w:rsidRDefault="003C5884" w:rsidP="00804A05">
      <w:pPr>
        <w:rPr>
          <w:color w:val="302D55"/>
          <w:lang w:val="sv-SE"/>
        </w:rPr>
      </w:pPr>
    </w:p>
    <w:p w:rsidR="00F74AAB" w:rsidRDefault="00594993" w:rsidP="00804A05">
      <w:pPr>
        <w:rPr>
          <w:color w:val="222222"/>
          <w:sz w:val="19"/>
          <w:szCs w:val="19"/>
          <w:shd w:val="clear" w:color="auto" w:fill="FFFFFF"/>
        </w:rPr>
      </w:pPr>
      <w:r>
        <w:rPr>
          <w:color w:val="302D55"/>
          <w:lang w:val="sv-SE"/>
        </w:rPr>
        <w:t>Surveys circulated</w:t>
      </w:r>
      <w:r w:rsidR="00D45D0E">
        <w:rPr>
          <w:color w:val="302D55"/>
          <w:lang w:val="sv-SE"/>
        </w:rPr>
        <w:t xml:space="preserve"> by LA/PH</w:t>
      </w:r>
      <w:r>
        <w:rPr>
          <w:color w:val="302D55"/>
          <w:lang w:val="sv-SE"/>
        </w:rPr>
        <w:t xml:space="preserve">: </w:t>
      </w:r>
      <w:r w:rsidR="00F74AAB" w:rsidRPr="00F74AAB">
        <w:rPr>
          <w:color w:val="222222"/>
          <w:sz w:val="19"/>
          <w:szCs w:val="19"/>
          <w:shd w:val="clear" w:color="auto" w:fill="FFFFFF"/>
        </w:rPr>
        <w:t> </w:t>
      </w:r>
    </w:p>
    <w:p w:rsidR="00907B85" w:rsidRDefault="00D30E5E" w:rsidP="00804A05">
      <w:pPr>
        <w:rPr>
          <w:color w:val="0000FF"/>
          <w:sz w:val="20"/>
          <w:szCs w:val="20"/>
          <w:shd w:val="clear" w:color="auto" w:fill="FFFFFF"/>
        </w:rPr>
      </w:pPr>
      <w:hyperlink r:id="rId7" w:tgtFrame="_blank" w:history="1">
        <w:r w:rsidR="00F74AAB" w:rsidRPr="00834BC7">
          <w:rPr>
            <w:color w:val="0000FF"/>
            <w:sz w:val="20"/>
            <w:szCs w:val="20"/>
            <w:u w:val="single"/>
            <w:shd w:val="clear" w:color="auto" w:fill="FFFFFF"/>
          </w:rPr>
          <w:t>www.walsall.gov.uk/public_health_best_start_consultation</w:t>
        </w:r>
      </w:hyperlink>
      <w:r w:rsidR="00F74AAB" w:rsidRPr="00834BC7">
        <w:rPr>
          <w:color w:val="0000FF"/>
          <w:sz w:val="20"/>
          <w:szCs w:val="20"/>
          <w:shd w:val="clear" w:color="auto" w:fill="FFFFFF"/>
        </w:rPr>
        <w:t> </w:t>
      </w:r>
    </w:p>
    <w:p w:rsidR="00F74AAB" w:rsidRDefault="00907B85" w:rsidP="00804A05">
      <w:pPr>
        <w:rPr>
          <w:color w:val="0000FF"/>
          <w:sz w:val="20"/>
          <w:szCs w:val="20"/>
          <w:shd w:val="clear" w:color="auto" w:fill="FFFFFF"/>
        </w:rPr>
      </w:pPr>
      <w:r>
        <w:rPr>
          <w:color w:val="000000"/>
          <w:sz w:val="19"/>
          <w:szCs w:val="19"/>
          <w:shd w:val="clear" w:color="auto" w:fill="FFFFFF"/>
        </w:rPr>
        <w:t>If you would like to discuss any of the issues raised in the questionnaire then please call Walsall Public Health on 01922 653 747, Email</w:t>
      </w:r>
      <w:r>
        <w:rPr>
          <w:rStyle w:val="apple-converted-space"/>
          <w:color w:val="000000"/>
          <w:sz w:val="19"/>
          <w:szCs w:val="19"/>
          <w:shd w:val="clear" w:color="auto" w:fill="FFFFFF"/>
        </w:rPr>
        <w:t> </w:t>
      </w:r>
      <w:hyperlink r:id="rId8" w:history="1">
        <w:r>
          <w:rPr>
            <w:rStyle w:val="Hyperlink"/>
            <w:color w:val="000000"/>
            <w:sz w:val="19"/>
            <w:szCs w:val="19"/>
            <w:shd w:val="clear" w:color="auto" w:fill="FFFFFF"/>
          </w:rPr>
          <w:t>publichealth@walsall.gov.uk</w:t>
        </w:r>
      </w:hyperlink>
      <w:r>
        <w:rPr>
          <w:rStyle w:val="apple-converted-space"/>
          <w:color w:val="000000"/>
          <w:sz w:val="19"/>
          <w:szCs w:val="19"/>
          <w:shd w:val="clear" w:color="auto" w:fill="FFFFFF"/>
        </w:rPr>
        <w:t> </w:t>
      </w:r>
      <w:r>
        <w:rPr>
          <w:color w:val="000000"/>
          <w:sz w:val="19"/>
          <w:szCs w:val="19"/>
          <w:shd w:val="clear" w:color="auto" w:fill="FFFFFF"/>
        </w:rPr>
        <w:t xml:space="preserve">or write to Public Health, Civic Centre, </w:t>
      </w:r>
      <w:proofErr w:type="spellStart"/>
      <w:r>
        <w:rPr>
          <w:color w:val="000000"/>
          <w:sz w:val="19"/>
          <w:szCs w:val="19"/>
          <w:shd w:val="clear" w:color="auto" w:fill="FFFFFF"/>
        </w:rPr>
        <w:t>Darwall</w:t>
      </w:r>
      <w:proofErr w:type="spellEnd"/>
      <w:r>
        <w:rPr>
          <w:color w:val="000000"/>
          <w:sz w:val="19"/>
          <w:szCs w:val="19"/>
          <w:shd w:val="clear" w:color="auto" w:fill="FFFFFF"/>
        </w:rPr>
        <w:t xml:space="preserve"> Street , Walsall, WS1 1TP</w:t>
      </w:r>
    </w:p>
    <w:p w:rsidR="00907B85" w:rsidRPr="00834BC7" w:rsidRDefault="00907B85" w:rsidP="00804A05">
      <w:pPr>
        <w:rPr>
          <w:color w:val="0000FF"/>
          <w:sz w:val="20"/>
          <w:szCs w:val="20"/>
          <w:shd w:val="clear" w:color="auto" w:fill="FFFFFF"/>
        </w:rPr>
      </w:pPr>
    </w:p>
    <w:p w:rsidR="00834BC7" w:rsidRPr="00834BC7" w:rsidRDefault="00834BC7" w:rsidP="00804A05">
      <w:pPr>
        <w:rPr>
          <w:color w:val="403152" w:themeColor="accent4" w:themeShade="80"/>
          <w:shd w:val="clear" w:color="auto" w:fill="FFFFFF"/>
        </w:rPr>
      </w:pPr>
      <w:r w:rsidRPr="00834BC7">
        <w:rPr>
          <w:color w:val="403152" w:themeColor="accent4" w:themeShade="80"/>
          <w:shd w:val="clear" w:color="auto" w:fill="FFFFFF"/>
        </w:rPr>
        <w:t>This survey cites leisure centres as an appropriate source of advice for children and young people, why not pharmacy?</w:t>
      </w:r>
    </w:p>
    <w:p w:rsidR="00594993" w:rsidRPr="00834BC7" w:rsidRDefault="00D30E5E" w:rsidP="00804A05">
      <w:pPr>
        <w:rPr>
          <w:color w:val="0000FF"/>
          <w:sz w:val="20"/>
          <w:szCs w:val="20"/>
          <w:lang w:val="sv-SE"/>
        </w:rPr>
      </w:pPr>
      <w:hyperlink r:id="rId9" w:tgtFrame="_blank" w:history="1">
        <w:r w:rsidR="00F74AAB" w:rsidRPr="00834BC7">
          <w:rPr>
            <w:color w:val="0000FF"/>
            <w:sz w:val="20"/>
            <w:szCs w:val="20"/>
            <w:u w:val="single"/>
            <w:shd w:val="clear" w:color="auto" w:fill="FFFFFF"/>
          </w:rPr>
          <w:t>www.walsall.gov.uk/bereavement-consultation</w:t>
        </w:r>
      </w:hyperlink>
      <w:r w:rsidR="00F74AAB" w:rsidRPr="00834BC7">
        <w:rPr>
          <w:color w:val="0000FF"/>
          <w:sz w:val="20"/>
          <w:szCs w:val="20"/>
          <w:shd w:val="clear" w:color="auto" w:fill="FFFFFF"/>
        </w:rPr>
        <w:t>&lt;</w:t>
      </w:r>
      <w:hyperlink r:id="rId10" w:tgtFrame="_blank" w:history="1">
        <w:r w:rsidR="00F74AAB" w:rsidRPr="00834BC7">
          <w:rPr>
            <w:color w:val="0000FF"/>
            <w:sz w:val="20"/>
            <w:szCs w:val="20"/>
            <w:u w:val="single"/>
            <w:shd w:val="clear" w:color="auto" w:fill="FFFFFF"/>
          </w:rPr>
          <w:t>http://www.walsall.gov.uk/bereavement-consultation</w:t>
        </w:r>
      </w:hyperlink>
      <w:r w:rsidR="00834BC7" w:rsidRPr="00834BC7">
        <w:rPr>
          <w:color w:val="0000FF"/>
          <w:sz w:val="20"/>
          <w:szCs w:val="20"/>
        </w:rPr>
        <w:t>&gt;</w:t>
      </w:r>
    </w:p>
    <w:p w:rsidR="00F74AAB" w:rsidRDefault="00F74AAB" w:rsidP="00804A05">
      <w:pPr>
        <w:rPr>
          <w:b/>
          <w:color w:val="302D55"/>
        </w:rPr>
      </w:pPr>
    </w:p>
    <w:p w:rsidR="00834BC7" w:rsidRDefault="00834BC7" w:rsidP="00804A05">
      <w:pPr>
        <w:rPr>
          <w:color w:val="302D55"/>
        </w:rPr>
      </w:pPr>
      <w:r w:rsidRPr="00B20EC3">
        <w:rPr>
          <w:b/>
          <w:color w:val="302D55"/>
        </w:rPr>
        <w:t>EPS</w:t>
      </w:r>
      <w:r w:rsidRPr="00B20EC3">
        <w:rPr>
          <w:color w:val="302D55"/>
        </w:rPr>
        <w:t xml:space="preserve"> </w:t>
      </w:r>
    </w:p>
    <w:p w:rsidR="000F1F9C" w:rsidRDefault="00834BC7" w:rsidP="00834BC7">
      <w:pPr>
        <w:rPr>
          <w:color w:val="302D55"/>
        </w:rPr>
      </w:pPr>
      <w:r w:rsidRPr="00834BC7">
        <w:rPr>
          <w:b/>
          <w:color w:val="302D55"/>
        </w:rPr>
        <w:t>go live</w:t>
      </w:r>
      <w:r w:rsidRPr="00B20EC3">
        <w:rPr>
          <w:color w:val="302D55"/>
        </w:rPr>
        <w:t xml:space="preserve"> </w:t>
      </w:r>
      <w:proofErr w:type="spellStart"/>
      <w:r w:rsidRPr="00B20EC3">
        <w:rPr>
          <w:color w:val="302D55"/>
        </w:rPr>
        <w:t>Bloxwich</w:t>
      </w:r>
      <w:proofErr w:type="spellEnd"/>
      <w:r w:rsidRPr="00B20EC3">
        <w:rPr>
          <w:color w:val="302D55"/>
        </w:rPr>
        <w:t xml:space="preserve"> 14</w:t>
      </w:r>
      <w:r w:rsidRPr="00B20EC3">
        <w:rPr>
          <w:color w:val="302D55"/>
          <w:vertAlign w:val="superscript"/>
        </w:rPr>
        <w:t>th</w:t>
      </w:r>
      <w:r w:rsidRPr="00B20EC3">
        <w:rPr>
          <w:color w:val="302D55"/>
        </w:rPr>
        <w:t xml:space="preserve"> March.</w:t>
      </w:r>
    </w:p>
    <w:p w:rsidR="00834BC7" w:rsidRDefault="00834BC7" w:rsidP="00834BC7">
      <w:pPr>
        <w:rPr>
          <w:color w:val="302D55"/>
        </w:rPr>
      </w:pPr>
      <w:r w:rsidRPr="009937AC">
        <w:rPr>
          <w:color w:val="302D55"/>
        </w:rPr>
        <w:t xml:space="preserve"> </w:t>
      </w:r>
    </w:p>
    <w:p w:rsidR="002B08A9" w:rsidRDefault="002B08A9" w:rsidP="00804A05">
      <w:pPr>
        <w:rPr>
          <w:color w:val="302D55"/>
        </w:rPr>
      </w:pPr>
      <w:proofErr w:type="spellStart"/>
      <w:r>
        <w:rPr>
          <w:b/>
          <w:color w:val="302D55"/>
        </w:rPr>
        <w:t>HSCiC</w:t>
      </w:r>
      <w:proofErr w:type="spellEnd"/>
      <w:r>
        <w:rPr>
          <w:b/>
          <w:color w:val="302D55"/>
        </w:rPr>
        <w:t xml:space="preserve">: </w:t>
      </w:r>
      <w:r>
        <w:rPr>
          <w:color w:val="302D55"/>
        </w:rPr>
        <w:t>Masterclass dates confirmed as 14</w:t>
      </w:r>
      <w:r w:rsidRPr="002B08A9">
        <w:rPr>
          <w:color w:val="302D55"/>
          <w:vertAlign w:val="superscript"/>
        </w:rPr>
        <w:t>th</w:t>
      </w:r>
      <w:r>
        <w:rPr>
          <w:color w:val="302D55"/>
        </w:rPr>
        <w:t xml:space="preserve"> &amp; 15</w:t>
      </w:r>
      <w:r w:rsidRPr="002B08A9">
        <w:rPr>
          <w:color w:val="302D55"/>
          <w:vertAlign w:val="superscript"/>
        </w:rPr>
        <w:t>th</w:t>
      </w:r>
      <w:r>
        <w:rPr>
          <w:color w:val="302D55"/>
        </w:rPr>
        <w:t xml:space="preserve"> March;</w:t>
      </w:r>
      <w:r w:rsidR="00834BC7">
        <w:rPr>
          <w:color w:val="302D55"/>
        </w:rPr>
        <w:t xml:space="preserve"> booking figures had been requested</w:t>
      </w:r>
      <w:r w:rsidR="00D45D0E">
        <w:rPr>
          <w:color w:val="302D55"/>
        </w:rPr>
        <w:t>,</w:t>
      </w:r>
      <w:r w:rsidR="00834BC7">
        <w:rPr>
          <w:color w:val="302D55"/>
        </w:rPr>
        <w:t xml:space="preserve"> not forthcoming. </w:t>
      </w:r>
    </w:p>
    <w:p w:rsidR="00D45D0E" w:rsidRDefault="00F74AAB" w:rsidP="00804A05">
      <w:pPr>
        <w:rPr>
          <w:color w:val="302D55"/>
        </w:rPr>
      </w:pPr>
      <w:r w:rsidRPr="00834BC7">
        <w:rPr>
          <w:b/>
          <w:color w:val="302D55"/>
        </w:rPr>
        <w:t>SCR dates</w:t>
      </w:r>
      <w:r>
        <w:rPr>
          <w:color w:val="302D55"/>
        </w:rPr>
        <w:t xml:space="preserve"> t/f shortly</w:t>
      </w:r>
      <w:r w:rsidR="00D45D0E">
        <w:rPr>
          <w:color w:val="302D55"/>
        </w:rPr>
        <w:t>, request</w:t>
      </w:r>
      <w:r>
        <w:rPr>
          <w:color w:val="302D55"/>
        </w:rPr>
        <w:t xml:space="preserve">ed April -  mid-May. Training is </w:t>
      </w:r>
      <w:r w:rsidRPr="00D45D0E">
        <w:rPr>
          <w:b/>
          <w:color w:val="302D55"/>
        </w:rPr>
        <w:t>mandatory</w:t>
      </w:r>
      <w:r>
        <w:rPr>
          <w:color w:val="302D55"/>
        </w:rPr>
        <w:t xml:space="preserve"> for a minimum of one team mem</w:t>
      </w:r>
      <w:r w:rsidR="00D45D0E">
        <w:rPr>
          <w:color w:val="302D55"/>
        </w:rPr>
        <w:t>ber. M</w:t>
      </w:r>
      <w:r w:rsidR="00834BC7">
        <w:rPr>
          <w:color w:val="302D55"/>
        </w:rPr>
        <w:t>ixed reports from those who had already attended. The process, including the funding element</w:t>
      </w:r>
      <w:r w:rsidR="000F1F9C">
        <w:rPr>
          <w:color w:val="302D55"/>
        </w:rPr>
        <w:t>,</w:t>
      </w:r>
      <w:r w:rsidR="00834BC7">
        <w:rPr>
          <w:color w:val="302D55"/>
        </w:rPr>
        <w:t xml:space="preserve"> had been circulated via </w:t>
      </w:r>
      <w:r w:rsidR="000F1F9C">
        <w:rPr>
          <w:color w:val="302D55"/>
        </w:rPr>
        <w:t xml:space="preserve">PSNC </w:t>
      </w:r>
      <w:proofErr w:type="spellStart"/>
      <w:r w:rsidR="00834BC7">
        <w:rPr>
          <w:color w:val="302D55"/>
        </w:rPr>
        <w:t>e</w:t>
      </w:r>
      <w:r w:rsidR="000F1F9C">
        <w:rPr>
          <w:color w:val="302D55"/>
        </w:rPr>
        <w:t>newsletter</w:t>
      </w:r>
      <w:proofErr w:type="spellEnd"/>
      <w:r w:rsidR="00834BC7">
        <w:rPr>
          <w:color w:val="302D55"/>
        </w:rPr>
        <w:t xml:space="preserve"> to contractors and will be followed up.</w:t>
      </w:r>
      <w:r w:rsidR="00D45D0E">
        <w:rPr>
          <w:color w:val="302D55"/>
        </w:rPr>
        <w:t xml:space="preserve"> Links will be placed on the website.</w:t>
      </w:r>
      <w:r w:rsidR="00834BC7">
        <w:rPr>
          <w:color w:val="302D55"/>
        </w:rPr>
        <w:t xml:space="preserve"> </w:t>
      </w:r>
      <w:r w:rsidR="000F1F9C">
        <w:rPr>
          <w:color w:val="302D55"/>
        </w:rPr>
        <w:t>(</w:t>
      </w:r>
      <w:r w:rsidR="00834BC7">
        <w:rPr>
          <w:color w:val="302D55"/>
        </w:rPr>
        <w:t>In his apology Abs had mentioned support for contractors but had not made specific</w:t>
      </w:r>
      <w:r w:rsidR="000F1F9C">
        <w:rPr>
          <w:color w:val="302D55"/>
        </w:rPr>
        <w:t xml:space="preserve"> suggestions...)</w:t>
      </w:r>
    </w:p>
    <w:p w:rsidR="00F74AAB" w:rsidRDefault="00D45D0E" w:rsidP="00804A05">
      <w:pPr>
        <w:rPr>
          <w:color w:val="302D55"/>
        </w:rPr>
      </w:pPr>
      <w:r w:rsidRPr="009F662B">
        <w:rPr>
          <w:rStyle w:val="IntenseEmphasis"/>
          <w:b w:val="0"/>
          <w:outline/>
          <w:color w:val="302D55"/>
          <w:sz w:val="24"/>
          <w:szCs w:val="24"/>
        </w:rPr>
        <w:t>Action</w:t>
      </w:r>
      <w:r w:rsidRPr="001F5303">
        <w:rPr>
          <w:color w:val="302D55"/>
          <w:sz w:val="24"/>
          <w:szCs w:val="24"/>
          <w:lang w:eastAsia="en-GB"/>
        </w:rPr>
        <w:t xml:space="preserve">: </w:t>
      </w:r>
      <w:r>
        <w:rPr>
          <w:color w:val="302D55"/>
        </w:rPr>
        <w:t xml:space="preserve">survey contractors when training dates have passed, consider further action </w:t>
      </w:r>
      <w:proofErr w:type="spellStart"/>
      <w:r>
        <w:rPr>
          <w:color w:val="302D55"/>
        </w:rPr>
        <w:t>eg</w:t>
      </w:r>
      <w:proofErr w:type="spellEnd"/>
      <w:r>
        <w:rPr>
          <w:color w:val="302D55"/>
        </w:rPr>
        <w:t xml:space="preserve"> mentoring</w:t>
      </w:r>
      <w:r w:rsidR="000F1F9C">
        <w:rPr>
          <w:color w:val="302D55"/>
        </w:rPr>
        <w:t>?</w:t>
      </w:r>
    </w:p>
    <w:p w:rsidR="00687633" w:rsidRPr="00B20EC3" w:rsidRDefault="00687633" w:rsidP="00804A05">
      <w:pPr>
        <w:rPr>
          <w:color w:val="302D55"/>
        </w:rPr>
      </w:pPr>
    </w:p>
    <w:p w:rsidR="00D45D0E" w:rsidRDefault="009B38E7" w:rsidP="00804A05">
      <w:pPr>
        <w:rPr>
          <w:b/>
          <w:color w:val="302D55"/>
        </w:rPr>
      </w:pPr>
      <w:r w:rsidRPr="00B20EC3">
        <w:rPr>
          <w:b/>
          <w:color w:val="302D55"/>
        </w:rPr>
        <w:t>Meeting reports</w:t>
      </w:r>
      <w:r w:rsidR="00F0782D">
        <w:rPr>
          <w:b/>
          <w:color w:val="302D55"/>
        </w:rPr>
        <w:t xml:space="preserve"> </w:t>
      </w:r>
    </w:p>
    <w:p w:rsidR="001D5BCB" w:rsidRDefault="00D45D0E" w:rsidP="00804A05">
      <w:pPr>
        <w:rPr>
          <w:b/>
          <w:color w:val="302D55"/>
        </w:rPr>
      </w:pPr>
      <w:r>
        <w:rPr>
          <w:color w:val="302D55"/>
        </w:rPr>
        <w:t xml:space="preserve">Reports in </w:t>
      </w:r>
      <w:proofErr w:type="spellStart"/>
      <w:r>
        <w:rPr>
          <w:color w:val="302D55"/>
        </w:rPr>
        <w:t>DBx</w:t>
      </w:r>
      <w:proofErr w:type="spellEnd"/>
      <w:r>
        <w:rPr>
          <w:color w:val="302D55"/>
        </w:rPr>
        <w:t>:</w:t>
      </w:r>
    </w:p>
    <w:p w:rsidR="00D45D0E" w:rsidRPr="00D45D0E" w:rsidRDefault="00D45D0E" w:rsidP="00804A05">
      <w:pPr>
        <w:rPr>
          <w:b/>
          <w:color w:val="302D55"/>
        </w:rPr>
      </w:pPr>
      <w:r w:rsidRPr="00D45D0E">
        <w:rPr>
          <w:rFonts w:eastAsia="Calibri"/>
          <w:b/>
          <w:color w:val="403152" w:themeColor="accent4" w:themeShade="80"/>
        </w:rPr>
        <w:t>Health Economy Medicines Safety Group</w:t>
      </w:r>
      <w:r w:rsidRPr="00D45D0E">
        <w:rPr>
          <w:b/>
          <w:color w:val="403152" w:themeColor="accent4" w:themeShade="80"/>
        </w:rPr>
        <w:t xml:space="preserve"> </w:t>
      </w:r>
    </w:p>
    <w:p w:rsidR="001D5BCB" w:rsidRDefault="00F74AAB" w:rsidP="00804A05">
      <w:pPr>
        <w:rPr>
          <w:color w:val="302D55"/>
        </w:rPr>
      </w:pPr>
      <w:r w:rsidRPr="00F74AAB">
        <w:rPr>
          <w:b/>
          <w:color w:val="302D55"/>
        </w:rPr>
        <w:t>HWBB</w:t>
      </w:r>
      <w:r w:rsidRPr="00834BC7">
        <w:rPr>
          <w:color w:val="302D55"/>
        </w:rPr>
        <w:t xml:space="preserve"> </w:t>
      </w:r>
      <w:r w:rsidR="00834BC7" w:rsidRPr="00834BC7">
        <w:rPr>
          <w:color w:val="302D55"/>
        </w:rPr>
        <w:t xml:space="preserve">it had not been possible to include </w:t>
      </w:r>
      <w:r w:rsidR="00834BC7">
        <w:rPr>
          <w:b/>
          <w:color w:val="302D55"/>
        </w:rPr>
        <w:t xml:space="preserve">pharmacy funding </w:t>
      </w:r>
      <w:r w:rsidR="00834BC7" w:rsidRPr="00834BC7">
        <w:rPr>
          <w:color w:val="302D55"/>
        </w:rPr>
        <w:t>at the recent meeting (29</w:t>
      </w:r>
      <w:r w:rsidR="00834BC7" w:rsidRPr="00834BC7">
        <w:rPr>
          <w:color w:val="302D55"/>
          <w:vertAlign w:val="superscript"/>
        </w:rPr>
        <w:t>th</w:t>
      </w:r>
      <w:r w:rsidR="00834BC7">
        <w:rPr>
          <w:color w:val="302D55"/>
        </w:rPr>
        <w:t xml:space="preserve"> Feb).</w:t>
      </w:r>
    </w:p>
    <w:p w:rsidR="00834BC7" w:rsidRPr="00834BC7" w:rsidRDefault="00834BC7" w:rsidP="000F1F9C">
      <w:pPr>
        <w:jc w:val="left"/>
        <w:rPr>
          <w:color w:val="302D55"/>
        </w:rPr>
      </w:pPr>
      <w:r>
        <w:rPr>
          <w:color w:val="302D55"/>
        </w:rPr>
        <w:t>Cllrs did not appear to have been aware</w:t>
      </w:r>
      <w:r w:rsidR="000F1F9C">
        <w:rPr>
          <w:color w:val="302D55"/>
        </w:rPr>
        <w:t xml:space="preserve"> of funding cuts and their </w:t>
      </w:r>
      <w:r w:rsidR="00D45D0E">
        <w:rPr>
          <w:color w:val="302D55"/>
        </w:rPr>
        <w:t xml:space="preserve">implications to </w:t>
      </w:r>
      <w:r w:rsidR="000F1F9C">
        <w:rPr>
          <w:color w:val="302D55"/>
        </w:rPr>
        <w:t xml:space="preserve">the </w:t>
      </w:r>
      <w:r w:rsidR="00D45D0E">
        <w:rPr>
          <w:color w:val="302D55"/>
        </w:rPr>
        <w:t xml:space="preserve">local health </w:t>
      </w:r>
      <w:r w:rsidR="00BD2F67">
        <w:rPr>
          <w:color w:val="302D55"/>
        </w:rPr>
        <w:t>landscape. A</w:t>
      </w:r>
      <w:r>
        <w:rPr>
          <w:color w:val="302D55"/>
        </w:rPr>
        <w:t xml:space="preserve">ll committee members </w:t>
      </w:r>
      <w:r w:rsidR="000F1F9C">
        <w:rPr>
          <w:color w:val="302D55"/>
        </w:rPr>
        <w:t xml:space="preserve">are </w:t>
      </w:r>
      <w:r>
        <w:rPr>
          <w:color w:val="302D55"/>
        </w:rPr>
        <w:t xml:space="preserve">requested to contact their local councillor, listed </w:t>
      </w:r>
      <w:r w:rsidR="00BD2F67">
        <w:rPr>
          <w:color w:val="302D55"/>
        </w:rPr>
        <w:t xml:space="preserve">by postcode and alphabetically by surname </w:t>
      </w:r>
      <w:r>
        <w:rPr>
          <w:color w:val="302D55"/>
        </w:rPr>
        <w:t>here:</w:t>
      </w:r>
      <w:r w:rsidRPr="00834BC7">
        <w:rPr>
          <w:color w:val="302D55"/>
          <w:sz w:val="20"/>
          <w:szCs w:val="20"/>
        </w:rPr>
        <w:t xml:space="preserve"> </w:t>
      </w:r>
      <w:r w:rsidRPr="00834BC7">
        <w:rPr>
          <w:color w:val="0000FF"/>
          <w:sz w:val="20"/>
          <w:szCs w:val="20"/>
        </w:rPr>
        <w:t>https://cmispublic.walsall.gov.uk/cmis/Councillors.aspx</w:t>
      </w:r>
    </w:p>
    <w:p w:rsidR="001D5BCB" w:rsidRPr="001D5BCB" w:rsidRDefault="001D5BCB" w:rsidP="00804A05">
      <w:pPr>
        <w:rPr>
          <w:color w:val="302D55"/>
        </w:rPr>
      </w:pPr>
    </w:p>
    <w:p w:rsidR="00834BC7" w:rsidRDefault="00834BC7" w:rsidP="00804A05">
      <w:pPr>
        <w:rPr>
          <w:color w:val="302D55"/>
        </w:rPr>
      </w:pPr>
      <w:proofErr w:type="spellStart"/>
      <w:r>
        <w:rPr>
          <w:color w:val="302D55"/>
        </w:rPr>
        <w:t>Hema</w:t>
      </w:r>
      <w:proofErr w:type="spellEnd"/>
      <w:r>
        <w:rPr>
          <w:color w:val="302D55"/>
        </w:rPr>
        <w:t xml:space="preserve"> left the meeting at 14.43pm</w:t>
      </w:r>
    </w:p>
    <w:p w:rsidR="00834BC7" w:rsidRDefault="00834BC7" w:rsidP="00804A05">
      <w:pPr>
        <w:rPr>
          <w:color w:val="302D55"/>
        </w:rPr>
      </w:pPr>
    </w:p>
    <w:p w:rsidR="00FD24A0" w:rsidRPr="001D5BCB" w:rsidRDefault="00A0034F" w:rsidP="00804A05">
      <w:pPr>
        <w:rPr>
          <w:rStyle w:val="IntenseEmphasis"/>
          <w:i w:val="0"/>
          <w:color w:val="302D55"/>
          <w:sz w:val="28"/>
          <w:szCs w:val="28"/>
        </w:rPr>
      </w:pPr>
      <w:r w:rsidRPr="00900543">
        <w:rPr>
          <w:rStyle w:val="IntenseEmphasis"/>
          <w:i w:val="0"/>
          <w:color w:val="302D55"/>
          <w:sz w:val="28"/>
          <w:szCs w:val="28"/>
        </w:rPr>
        <w:t>Closed Section</w:t>
      </w:r>
    </w:p>
    <w:p w:rsidR="00FD24A0" w:rsidRPr="00BD2F67" w:rsidRDefault="009F662B" w:rsidP="00804A05">
      <w:pPr>
        <w:rPr>
          <w:rStyle w:val="IntenseEmphasis"/>
          <w:i w:val="0"/>
          <w:color w:val="FF0000"/>
        </w:rPr>
      </w:pPr>
      <w:r w:rsidRPr="00BD2F67">
        <w:rPr>
          <w:rStyle w:val="IntenseEmphasis"/>
          <w:b w:val="0"/>
          <w:i w:val="0"/>
          <w:color w:val="FF0000"/>
        </w:rPr>
        <w:t>In lin</w:t>
      </w:r>
      <w:r w:rsidR="000F1F9C">
        <w:rPr>
          <w:rStyle w:val="IntenseEmphasis"/>
          <w:b w:val="0"/>
          <w:i w:val="0"/>
          <w:color w:val="FF0000"/>
        </w:rPr>
        <w:t xml:space="preserve">e with PSNC assessment template, </w:t>
      </w:r>
      <w:r w:rsidRPr="00BD2F67">
        <w:rPr>
          <w:rStyle w:val="IntenseEmphasis"/>
          <w:b w:val="0"/>
          <w:i w:val="0"/>
          <w:color w:val="FF0000"/>
        </w:rPr>
        <w:t>headings will be included in</w:t>
      </w:r>
      <w:r w:rsidRPr="00BD2F67">
        <w:rPr>
          <w:rStyle w:val="IntenseEmphasis"/>
          <w:i w:val="0"/>
          <w:color w:val="FF0000"/>
        </w:rPr>
        <w:t xml:space="preserve"> open notes </w:t>
      </w:r>
      <w:r w:rsidRPr="00BD2F67">
        <w:rPr>
          <w:rStyle w:val="IntenseEmphasis"/>
          <w:b w:val="0"/>
          <w:i w:val="0"/>
          <w:color w:val="FF0000"/>
        </w:rPr>
        <w:t>in future.</w:t>
      </w:r>
    </w:p>
    <w:p w:rsidR="009F662B" w:rsidRDefault="009F662B" w:rsidP="00804A05">
      <w:pPr>
        <w:rPr>
          <w:rStyle w:val="IntenseEmphasis"/>
          <w:i w:val="0"/>
          <w:color w:val="302D55"/>
        </w:rPr>
      </w:pPr>
    </w:p>
    <w:p w:rsidR="009F662B" w:rsidRDefault="009F662B" w:rsidP="00804A05">
      <w:pPr>
        <w:rPr>
          <w:color w:val="302D55"/>
          <w:lang w:val="sv-SE"/>
        </w:rPr>
      </w:pPr>
      <w:r>
        <w:rPr>
          <w:b/>
          <w:color w:val="302D55"/>
          <w:lang w:val="sv-SE"/>
        </w:rPr>
        <w:t xml:space="preserve">Minor Eye Conditions </w:t>
      </w:r>
    </w:p>
    <w:p w:rsidR="002241EE" w:rsidRDefault="002241EE" w:rsidP="00804A05">
      <w:pPr>
        <w:rPr>
          <w:color w:val="302D55"/>
          <w:lang w:val="sv-SE"/>
        </w:rPr>
      </w:pPr>
    </w:p>
    <w:p w:rsidR="002241EE" w:rsidRPr="002241EE" w:rsidRDefault="002241EE" w:rsidP="00804A05">
      <w:pPr>
        <w:rPr>
          <w:b/>
          <w:color w:val="302D55"/>
          <w:lang w:val="sv-SE"/>
        </w:rPr>
      </w:pPr>
      <w:r w:rsidRPr="002241EE">
        <w:rPr>
          <w:b/>
          <w:color w:val="302D55"/>
          <w:lang w:val="sv-SE"/>
        </w:rPr>
        <w:t>Easter Rota</w:t>
      </w:r>
    </w:p>
    <w:p w:rsidR="009F662B" w:rsidRDefault="009F662B" w:rsidP="00804A05">
      <w:pPr>
        <w:rPr>
          <w:color w:val="302D55"/>
          <w:lang w:val="sv-SE"/>
        </w:rPr>
      </w:pPr>
    </w:p>
    <w:p w:rsidR="009F662B" w:rsidRDefault="00D878B9" w:rsidP="00804A05">
      <w:pPr>
        <w:rPr>
          <w:b/>
          <w:color w:val="302D55"/>
          <w:lang w:val="sv-SE"/>
        </w:rPr>
      </w:pPr>
      <w:r>
        <w:rPr>
          <w:b/>
          <w:color w:val="302D55"/>
          <w:lang w:val="sv-SE"/>
        </w:rPr>
        <w:t>Cluster Meeting: DevoManchester</w:t>
      </w:r>
    </w:p>
    <w:p w:rsidR="00680F32" w:rsidRDefault="00680F32" w:rsidP="00680F32">
      <w:pPr>
        <w:rPr>
          <w:rStyle w:val="IntenseEmphasis"/>
          <w:b w:val="0"/>
          <w:i w:val="0"/>
          <w:color w:val="302D55"/>
        </w:rPr>
      </w:pPr>
    </w:p>
    <w:p w:rsidR="00D878B9" w:rsidRPr="003C5884" w:rsidRDefault="00680F32" w:rsidP="00D878B9">
      <w:pPr>
        <w:rPr>
          <w:rStyle w:val="IntenseEmphasis"/>
          <w:bCs w:val="0"/>
          <w:iCs w:val="0"/>
          <w:color w:val="8064A2" w:themeColor="accent4"/>
        </w:rPr>
      </w:pPr>
      <w:proofErr w:type="gramStart"/>
      <w:r w:rsidRPr="003C5884">
        <w:rPr>
          <w:rStyle w:val="IntenseEmphasis"/>
          <w:bCs w:val="0"/>
          <w:iCs w:val="0"/>
          <w:color w:val="8064A2" w:themeColor="accent4"/>
          <w:sz w:val="24"/>
          <w:szCs w:val="24"/>
        </w:rPr>
        <w:lastRenderedPageBreak/>
        <w:t>Campaign  –</w:t>
      </w:r>
      <w:proofErr w:type="gramEnd"/>
      <w:r w:rsidRPr="003C5884">
        <w:rPr>
          <w:rStyle w:val="IntenseEmphasis"/>
          <w:bCs w:val="0"/>
          <w:iCs w:val="0"/>
          <w:color w:val="8064A2" w:themeColor="accent4"/>
          <w:sz w:val="24"/>
          <w:szCs w:val="24"/>
        </w:rPr>
        <w:t xml:space="preserve"> “2016/17 and beyond…………”</w:t>
      </w:r>
      <w:r w:rsidRPr="003C5884">
        <w:rPr>
          <w:rStyle w:val="IntenseEmphasis"/>
          <w:bCs w:val="0"/>
          <w:iCs w:val="0"/>
          <w:color w:val="8064A2" w:themeColor="accent4"/>
        </w:rPr>
        <w:t xml:space="preserve"> DH/NHSE letter</w:t>
      </w:r>
      <w:r w:rsidR="00D878B9" w:rsidRPr="00D878B9">
        <w:rPr>
          <w:rStyle w:val="IntenseEmphasis"/>
          <w:bCs w:val="0"/>
          <w:iCs w:val="0"/>
          <w:color w:val="8064A2" w:themeColor="accent4"/>
        </w:rPr>
        <w:t xml:space="preserve"> </w:t>
      </w:r>
      <w:r w:rsidR="00D878B9">
        <w:rPr>
          <w:rStyle w:val="IntenseEmphasis"/>
          <w:bCs w:val="0"/>
          <w:iCs w:val="0"/>
          <w:color w:val="8064A2" w:themeColor="accent4"/>
        </w:rPr>
        <w:t>- e</w:t>
      </w:r>
      <w:r w:rsidR="00D878B9">
        <w:rPr>
          <w:rStyle w:val="IntenseEmphasis"/>
          <w:bCs w:val="0"/>
          <w:iCs w:val="0"/>
          <w:color w:val="8064A2" w:themeColor="accent4"/>
        </w:rPr>
        <w:t>vents/Ideas</w:t>
      </w:r>
    </w:p>
    <w:p w:rsidR="00781BBB" w:rsidRDefault="00781BBB" w:rsidP="00680F32">
      <w:pPr>
        <w:rPr>
          <w:rStyle w:val="IntenseEmphasis"/>
          <w:b w:val="0"/>
          <w:bCs w:val="0"/>
          <w:i w:val="0"/>
          <w:iCs w:val="0"/>
          <w:color w:val="302D55"/>
        </w:rPr>
      </w:pPr>
    </w:p>
    <w:p w:rsidR="009D2AAC" w:rsidRDefault="009D2AAC" w:rsidP="00804A05">
      <w:pPr>
        <w:rPr>
          <w:rStyle w:val="IntenseEmphasis"/>
          <w:i w:val="0"/>
          <w:color w:val="302D55"/>
        </w:rPr>
      </w:pPr>
      <w:r w:rsidRPr="00900543">
        <w:rPr>
          <w:rStyle w:val="IntenseEmphasis"/>
          <w:i w:val="0"/>
          <w:color w:val="302D55"/>
        </w:rPr>
        <w:t>Group</w:t>
      </w:r>
      <w:r w:rsidR="00900543">
        <w:rPr>
          <w:rStyle w:val="IntenseEmphasis"/>
          <w:i w:val="0"/>
          <w:color w:val="302D55"/>
        </w:rPr>
        <w:t xml:space="preserve"> Progres</w:t>
      </w:r>
      <w:r w:rsidRPr="00900543">
        <w:rPr>
          <w:rStyle w:val="IntenseEmphasis"/>
          <w:i w:val="0"/>
          <w:color w:val="302D55"/>
        </w:rPr>
        <w:t>s</w:t>
      </w:r>
      <w:r w:rsidR="00624C66">
        <w:rPr>
          <w:rStyle w:val="IntenseEmphasis"/>
          <w:i w:val="0"/>
          <w:color w:val="302D55"/>
        </w:rPr>
        <w:t xml:space="preserve"> </w:t>
      </w:r>
    </w:p>
    <w:p w:rsidR="00900543" w:rsidRDefault="00900543" w:rsidP="00804A05">
      <w:pPr>
        <w:rPr>
          <w:rStyle w:val="IntenseEmphasis"/>
          <w:i w:val="0"/>
          <w:color w:val="302D55"/>
        </w:rPr>
      </w:pPr>
    </w:p>
    <w:p w:rsidR="00A0034F" w:rsidRPr="00900543" w:rsidRDefault="00A0034F" w:rsidP="00B61FAB">
      <w:pPr>
        <w:rPr>
          <w:rStyle w:val="IntenseEmphasis"/>
          <w:i w:val="0"/>
          <w:color w:val="302D55"/>
        </w:rPr>
      </w:pPr>
      <w:r w:rsidRPr="00900543">
        <w:rPr>
          <w:rStyle w:val="IntenseEmphasis"/>
          <w:i w:val="0"/>
          <w:color w:val="302D55"/>
        </w:rPr>
        <w:t>G</w:t>
      </w:r>
      <w:r w:rsidR="009D2AAC" w:rsidRPr="00900543">
        <w:rPr>
          <w:rStyle w:val="IntenseEmphasis"/>
          <w:i w:val="0"/>
          <w:color w:val="302D55"/>
        </w:rPr>
        <w:t>overnance</w:t>
      </w:r>
    </w:p>
    <w:p w:rsidR="00262992" w:rsidRPr="00900543" w:rsidRDefault="00262992" w:rsidP="00623ACF">
      <w:pPr>
        <w:rPr>
          <w:rStyle w:val="IntenseEmphasis"/>
          <w:b w:val="0"/>
          <w:i w:val="0"/>
          <w:color w:val="302D55"/>
        </w:rPr>
      </w:pPr>
    </w:p>
    <w:p w:rsidR="00160475" w:rsidRDefault="00AF07B9" w:rsidP="00623ACF">
      <w:pPr>
        <w:rPr>
          <w:rStyle w:val="IntenseEmphasis"/>
          <w:b w:val="0"/>
          <w:i w:val="0"/>
          <w:color w:val="302D55"/>
        </w:rPr>
      </w:pPr>
      <w:r w:rsidRPr="00900543">
        <w:rPr>
          <w:rStyle w:val="IntenseEmphasis"/>
          <w:i w:val="0"/>
          <w:color w:val="302D55"/>
        </w:rPr>
        <w:t>Future meetings</w:t>
      </w:r>
      <w:r w:rsidR="00E856EF" w:rsidRPr="00900543">
        <w:rPr>
          <w:rStyle w:val="IntenseEmphasis"/>
          <w:i w:val="0"/>
          <w:color w:val="302D55"/>
        </w:rPr>
        <w:t>:</w:t>
      </w:r>
      <w:r w:rsidR="00943641" w:rsidRPr="00900543">
        <w:rPr>
          <w:rStyle w:val="IntenseEmphasis"/>
          <w:b w:val="0"/>
          <w:i w:val="0"/>
          <w:color w:val="302D55"/>
        </w:rPr>
        <w:t xml:space="preserve"> </w:t>
      </w:r>
      <w:r w:rsidR="00292DA8">
        <w:rPr>
          <w:rStyle w:val="IntenseEmphasis"/>
          <w:b w:val="0"/>
          <w:i w:val="0"/>
          <w:color w:val="302D55"/>
        </w:rPr>
        <w:t>April 13</w:t>
      </w:r>
      <w:r w:rsidR="00292DA8" w:rsidRPr="00292DA8">
        <w:rPr>
          <w:rStyle w:val="IntenseEmphasis"/>
          <w:b w:val="0"/>
          <w:i w:val="0"/>
          <w:color w:val="302D55"/>
          <w:vertAlign w:val="superscript"/>
        </w:rPr>
        <w:t>th</w:t>
      </w:r>
      <w:r w:rsidR="001568F3">
        <w:rPr>
          <w:rStyle w:val="IntenseEmphasis"/>
          <w:b w:val="0"/>
          <w:i w:val="0"/>
          <w:color w:val="302D55"/>
        </w:rPr>
        <w:t>, May</w:t>
      </w:r>
      <w:r w:rsidR="00EF3370">
        <w:rPr>
          <w:rStyle w:val="IntenseEmphasis"/>
          <w:b w:val="0"/>
          <w:i w:val="0"/>
          <w:color w:val="302D55"/>
        </w:rPr>
        <w:t xml:space="preserve"> </w:t>
      </w:r>
      <w:r w:rsidR="001F5303">
        <w:rPr>
          <w:rStyle w:val="IntenseEmphasis"/>
          <w:b w:val="0"/>
          <w:i w:val="0"/>
          <w:color w:val="302D55"/>
        </w:rPr>
        <w:t>11</w:t>
      </w:r>
      <w:r w:rsidR="001F5303" w:rsidRPr="001F5303">
        <w:rPr>
          <w:rStyle w:val="IntenseEmphasis"/>
          <w:b w:val="0"/>
          <w:i w:val="0"/>
          <w:color w:val="302D55"/>
          <w:vertAlign w:val="superscript"/>
        </w:rPr>
        <w:t>th</w:t>
      </w:r>
      <w:r w:rsidR="001F5303">
        <w:rPr>
          <w:rStyle w:val="IntenseEmphasis"/>
          <w:b w:val="0"/>
          <w:i w:val="0"/>
          <w:color w:val="302D55"/>
        </w:rPr>
        <w:t xml:space="preserve"> </w:t>
      </w:r>
      <w:r w:rsidR="00160475">
        <w:rPr>
          <w:rStyle w:val="IntenseEmphasis"/>
          <w:b w:val="0"/>
          <w:i w:val="0"/>
          <w:color w:val="302D55"/>
        </w:rPr>
        <w:t>(</w:t>
      </w:r>
      <w:r w:rsidR="00A41F4E">
        <w:rPr>
          <w:rStyle w:val="IntenseEmphasis"/>
          <w:b w:val="0"/>
          <w:i w:val="0"/>
          <w:color w:val="302D55"/>
        </w:rPr>
        <w:t>f</w:t>
      </w:r>
      <w:r w:rsidR="00292DA8">
        <w:rPr>
          <w:rStyle w:val="IntenseEmphasis"/>
          <w:b w:val="0"/>
          <w:i w:val="0"/>
          <w:color w:val="302D55"/>
        </w:rPr>
        <w:t>ull list</w:t>
      </w:r>
      <w:r w:rsidR="00A41F4E">
        <w:rPr>
          <w:rStyle w:val="IntenseEmphasis"/>
          <w:b w:val="0"/>
          <w:i w:val="0"/>
          <w:color w:val="302D55"/>
        </w:rPr>
        <w:t xml:space="preserve"> of dates</w:t>
      </w:r>
      <w:r w:rsidR="00292DA8">
        <w:rPr>
          <w:rStyle w:val="IntenseEmphasis"/>
          <w:b w:val="0"/>
          <w:i w:val="0"/>
          <w:color w:val="302D55"/>
        </w:rPr>
        <w:t xml:space="preserve"> i</w:t>
      </w:r>
      <w:r w:rsidR="00EF3370">
        <w:rPr>
          <w:rStyle w:val="IntenseEmphasis"/>
          <w:b w:val="0"/>
          <w:i w:val="0"/>
          <w:color w:val="302D55"/>
        </w:rPr>
        <w:t xml:space="preserve">s in the </w:t>
      </w:r>
      <w:proofErr w:type="spellStart"/>
      <w:r w:rsidR="00EF3370">
        <w:rPr>
          <w:rStyle w:val="IntenseEmphasis"/>
          <w:b w:val="0"/>
          <w:i w:val="0"/>
          <w:color w:val="302D55"/>
        </w:rPr>
        <w:t>DBx</w:t>
      </w:r>
      <w:proofErr w:type="spellEnd"/>
      <w:r w:rsidR="00EF3370">
        <w:rPr>
          <w:rStyle w:val="IntenseEmphasis"/>
          <w:b w:val="0"/>
          <w:i w:val="0"/>
          <w:color w:val="302D55"/>
        </w:rPr>
        <w:t>.</w:t>
      </w:r>
      <w:r w:rsidR="00160475">
        <w:rPr>
          <w:rStyle w:val="IntenseEmphasis"/>
          <w:b w:val="0"/>
          <w:i w:val="0"/>
          <w:color w:val="302D55"/>
        </w:rPr>
        <w:t>)</w:t>
      </w:r>
    </w:p>
    <w:p w:rsidR="00C801A3" w:rsidRPr="00160475" w:rsidRDefault="003C2668" w:rsidP="00160475">
      <w:pPr>
        <w:ind w:right="-397"/>
        <w:jc w:val="left"/>
        <w:rPr>
          <w:rStyle w:val="IntenseEmphasis"/>
          <w:b w:val="0"/>
          <w:i w:val="0"/>
          <w:color w:val="302D55"/>
        </w:rPr>
      </w:pPr>
      <w:r w:rsidRPr="001F5303">
        <w:rPr>
          <w:rStyle w:val="IntenseEmphasis"/>
          <w:color w:val="302D55"/>
          <w:sz w:val="28"/>
          <w:szCs w:val="28"/>
        </w:rPr>
        <w:t xml:space="preserve">Actions </w:t>
      </w:r>
    </w:p>
    <w:tbl>
      <w:tblPr>
        <w:tblW w:w="91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4"/>
        <w:gridCol w:w="2268"/>
        <w:gridCol w:w="567"/>
        <w:gridCol w:w="533"/>
      </w:tblGrid>
      <w:tr w:rsidR="00292DA8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292DA8" w:rsidRPr="00900543" w:rsidRDefault="002241EE" w:rsidP="009911F3">
            <w:pPr>
              <w:rPr>
                <w:i/>
                <w:color w:val="302D55"/>
              </w:rPr>
            </w:pPr>
            <w:r>
              <w:rPr>
                <w:i/>
                <w:color w:val="302D55"/>
              </w:rPr>
              <w:t xml:space="preserve">Post </w:t>
            </w:r>
            <w:proofErr w:type="spellStart"/>
            <w:r w:rsidR="009911F3">
              <w:rPr>
                <w:i/>
                <w:color w:val="302D55"/>
              </w:rPr>
              <w:t>AirFluSal</w:t>
            </w:r>
            <w:proofErr w:type="spellEnd"/>
            <w:r w:rsidR="009911F3">
              <w:rPr>
                <w:i/>
                <w:color w:val="302D55"/>
              </w:rPr>
              <w:t xml:space="preserve"> </w:t>
            </w:r>
            <w:proofErr w:type="spellStart"/>
            <w:r w:rsidR="009911F3">
              <w:rPr>
                <w:i/>
                <w:color w:val="302D55"/>
              </w:rPr>
              <w:t>Forspiro</w:t>
            </w:r>
            <w:proofErr w:type="spellEnd"/>
            <w:r>
              <w:rPr>
                <w:i/>
                <w:color w:val="302D55"/>
              </w:rPr>
              <w:t xml:space="preserve"> page</w:t>
            </w:r>
          </w:p>
        </w:tc>
        <w:tc>
          <w:tcPr>
            <w:tcW w:w="2268" w:type="dxa"/>
            <w:shd w:val="clear" w:color="auto" w:fill="DBE5F1"/>
          </w:tcPr>
          <w:p w:rsidR="00292DA8" w:rsidRPr="00900543" w:rsidRDefault="00292DA8" w:rsidP="002241EE">
            <w:pPr>
              <w:rPr>
                <w:i/>
                <w:color w:val="302D55"/>
              </w:rPr>
            </w:pPr>
            <w:r w:rsidRPr="00900543">
              <w:rPr>
                <w:i/>
                <w:color w:val="302D55"/>
              </w:rPr>
              <w:t>Ja</w:t>
            </w:r>
            <w:r>
              <w:rPr>
                <w:i/>
                <w:color w:val="302D55"/>
              </w:rPr>
              <w:t>n</w:t>
            </w:r>
            <w:r w:rsidR="004F79DA">
              <w:rPr>
                <w:i/>
                <w:color w:val="302D55"/>
              </w:rPr>
              <w:t xml:space="preserve"> </w:t>
            </w:r>
          </w:p>
        </w:tc>
        <w:tc>
          <w:tcPr>
            <w:tcW w:w="567" w:type="dxa"/>
            <w:shd w:val="clear" w:color="auto" w:fill="DBE5F1"/>
          </w:tcPr>
          <w:p w:rsidR="00292DA8" w:rsidRPr="00900543" w:rsidRDefault="00292DA8" w:rsidP="00623ACF">
            <w:pPr>
              <w:rPr>
                <w:color w:val="302D55"/>
              </w:rPr>
            </w:pPr>
          </w:p>
        </w:tc>
        <w:tc>
          <w:tcPr>
            <w:tcW w:w="533" w:type="dxa"/>
            <w:shd w:val="clear" w:color="auto" w:fill="DBE5F1"/>
          </w:tcPr>
          <w:p w:rsidR="00292DA8" w:rsidRPr="00900543" w:rsidRDefault="00292DA8" w:rsidP="00623ACF">
            <w:pPr>
              <w:rPr>
                <w:color w:val="302D55"/>
              </w:rPr>
            </w:pPr>
          </w:p>
        </w:tc>
      </w:tr>
      <w:tr w:rsidR="00A41F4E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A41F4E" w:rsidRDefault="009911F3" w:rsidP="00292DA8">
            <w:pPr>
              <w:rPr>
                <w:i/>
                <w:color w:val="302D55"/>
              </w:rPr>
            </w:pPr>
            <w:r>
              <w:rPr>
                <w:i/>
                <w:color w:val="302D55"/>
              </w:rPr>
              <w:t>Publicise WLOC</w:t>
            </w:r>
            <w:r w:rsidR="002241EE">
              <w:rPr>
                <w:i/>
                <w:color w:val="302D55"/>
              </w:rPr>
              <w:t xml:space="preserve"> delay</w:t>
            </w:r>
          </w:p>
        </w:tc>
        <w:tc>
          <w:tcPr>
            <w:tcW w:w="2268" w:type="dxa"/>
            <w:shd w:val="clear" w:color="auto" w:fill="DBE5F1"/>
          </w:tcPr>
          <w:p w:rsidR="00A41F4E" w:rsidRPr="00900543" w:rsidRDefault="00A41F4E" w:rsidP="00FF7A91">
            <w:pPr>
              <w:rPr>
                <w:i/>
                <w:color w:val="302D55"/>
              </w:rPr>
            </w:pPr>
            <w:r w:rsidRPr="00900543">
              <w:rPr>
                <w:i/>
                <w:color w:val="302D55"/>
              </w:rPr>
              <w:t>Ja</w:t>
            </w:r>
            <w:r>
              <w:rPr>
                <w:i/>
                <w:color w:val="302D55"/>
              </w:rPr>
              <w:t>n</w:t>
            </w:r>
            <w:r w:rsidR="004F79DA">
              <w:rPr>
                <w:i/>
                <w:color w:val="302D55"/>
              </w:rPr>
              <w:t xml:space="preserve"> </w:t>
            </w:r>
          </w:p>
        </w:tc>
        <w:tc>
          <w:tcPr>
            <w:tcW w:w="567" w:type="dxa"/>
            <w:shd w:val="clear" w:color="auto" w:fill="DBE5F1"/>
          </w:tcPr>
          <w:p w:rsidR="00A41F4E" w:rsidRPr="00900543" w:rsidRDefault="00A41F4E" w:rsidP="00623ACF">
            <w:pPr>
              <w:rPr>
                <w:color w:val="302D55"/>
              </w:rPr>
            </w:pPr>
          </w:p>
        </w:tc>
        <w:tc>
          <w:tcPr>
            <w:tcW w:w="533" w:type="dxa"/>
            <w:shd w:val="clear" w:color="auto" w:fill="DBE5F1"/>
          </w:tcPr>
          <w:p w:rsidR="00A41F4E" w:rsidRPr="00900543" w:rsidRDefault="00A41F4E" w:rsidP="00623ACF">
            <w:pPr>
              <w:rPr>
                <w:color w:val="302D55"/>
              </w:rPr>
            </w:pPr>
          </w:p>
        </w:tc>
      </w:tr>
      <w:tr w:rsidR="00A41F4E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C00E69" w:rsidRPr="00900543" w:rsidRDefault="00FF7A91" w:rsidP="00FF7A91">
            <w:pPr>
              <w:rPr>
                <w:i/>
                <w:color w:val="302D55"/>
              </w:rPr>
            </w:pPr>
            <w:proofErr w:type="spellStart"/>
            <w:r>
              <w:rPr>
                <w:i/>
                <w:color w:val="302D55"/>
              </w:rPr>
              <w:t>HSCiC</w:t>
            </w:r>
            <w:proofErr w:type="spellEnd"/>
            <w:r>
              <w:rPr>
                <w:i/>
                <w:color w:val="302D55"/>
              </w:rPr>
              <w:t xml:space="preserve"> p</w:t>
            </w:r>
            <w:r w:rsidR="002241EE">
              <w:rPr>
                <w:i/>
                <w:color w:val="302D55"/>
              </w:rPr>
              <w:t>ublicise SCR training</w:t>
            </w:r>
            <w:r>
              <w:rPr>
                <w:i/>
                <w:color w:val="302D55"/>
              </w:rPr>
              <w:t xml:space="preserve"> &amp; create </w:t>
            </w:r>
            <w:proofErr w:type="spellStart"/>
            <w:r>
              <w:rPr>
                <w:i/>
                <w:color w:val="302D55"/>
              </w:rPr>
              <w:t>surveymonkey</w:t>
            </w:r>
            <w:proofErr w:type="spellEnd"/>
          </w:p>
        </w:tc>
        <w:tc>
          <w:tcPr>
            <w:tcW w:w="2268" w:type="dxa"/>
            <w:shd w:val="clear" w:color="auto" w:fill="DBE5F1"/>
          </w:tcPr>
          <w:p w:rsidR="009C2734" w:rsidRPr="00900543" w:rsidRDefault="002241EE" w:rsidP="00595B71">
            <w:pPr>
              <w:rPr>
                <w:i/>
                <w:color w:val="302D55"/>
              </w:rPr>
            </w:pPr>
            <w:r>
              <w:rPr>
                <w:i/>
                <w:color w:val="302D55"/>
              </w:rPr>
              <w:t>Jan</w:t>
            </w:r>
          </w:p>
        </w:tc>
        <w:tc>
          <w:tcPr>
            <w:tcW w:w="567" w:type="dxa"/>
            <w:shd w:val="clear" w:color="auto" w:fill="DBE5F1"/>
          </w:tcPr>
          <w:p w:rsidR="009C2734" w:rsidRPr="00900543" w:rsidRDefault="009C2734" w:rsidP="00623ACF">
            <w:pPr>
              <w:rPr>
                <w:color w:val="302D55"/>
              </w:rPr>
            </w:pPr>
          </w:p>
        </w:tc>
        <w:tc>
          <w:tcPr>
            <w:tcW w:w="533" w:type="dxa"/>
            <w:shd w:val="clear" w:color="auto" w:fill="DBE5F1"/>
          </w:tcPr>
          <w:p w:rsidR="009C2734" w:rsidRPr="00900543" w:rsidRDefault="009C2734" w:rsidP="00623ACF">
            <w:pPr>
              <w:rPr>
                <w:color w:val="302D55"/>
              </w:rPr>
            </w:pPr>
          </w:p>
        </w:tc>
      </w:tr>
      <w:tr w:rsidR="00FF7A91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FF7A91" w:rsidRPr="00FF7A91" w:rsidRDefault="00FF7A91" w:rsidP="002241EE">
            <w:pPr>
              <w:rPr>
                <w:b/>
                <w:i/>
                <w:color w:val="302D55"/>
              </w:rPr>
            </w:pPr>
            <w:r w:rsidRPr="00FF7A91">
              <w:rPr>
                <w:b/>
                <w:i/>
                <w:color w:val="302D55"/>
              </w:rPr>
              <w:t>Complete Campaign actions</w:t>
            </w:r>
          </w:p>
        </w:tc>
        <w:tc>
          <w:tcPr>
            <w:tcW w:w="2268" w:type="dxa"/>
            <w:shd w:val="clear" w:color="auto" w:fill="DBE5F1"/>
          </w:tcPr>
          <w:p w:rsidR="00FF7A91" w:rsidRPr="00FF7A91" w:rsidRDefault="00FF7A91" w:rsidP="00292DA8">
            <w:pPr>
              <w:rPr>
                <w:b/>
                <w:i/>
                <w:color w:val="302D55"/>
              </w:rPr>
            </w:pPr>
            <w:r w:rsidRPr="00FF7A91">
              <w:rPr>
                <w:b/>
                <w:i/>
                <w:color w:val="302D55"/>
              </w:rPr>
              <w:t>all</w:t>
            </w:r>
          </w:p>
        </w:tc>
        <w:tc>
          <w:tcPr>
            <w:tcW w:w="567" w:type="dxa"/>
            <w:shd w:val="clear" w:color="auto" w:fill="DBE5F1"/>
          </w:tcPr>
          <w:p w:rsidR="00FF7A91" w:rsidRPr="00900543" w:rsidRDefault="00FF7A91" w:rsidP="00C00E69">
            <w:pPr>
              <w:rPr>
                <w:color w:val="302D55"/>
              </w:rPr>
            </w:pPr>
          </w:p>
        </w:tc>
        <w:tc>
          <w:tcPr>
            <w:tcW w:w="533" w:type="dxa"/>
            <w:shd w:val="clear" w:color="auto" w:fill="DBE5F1"/>
          </w:tcPr>
          <w:p w:rsidR="00FF7A91" w:rsidRPr="00900543" w:rsidRDefault="00FF7A91" w:rsidP="00623ACF">
            <w:pPr>
              <w:rPr>
                <w:color w:val="302D55"/>
              </w:rPr>
            </w:pPr>
          </w:p>
        </w:tc>
      </w:tr>
      <w:tr w:rsidR="00292DA8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292DA8" w:rsidRPr="00FF7A91" w:rsidRDefault="002241EE" w:rsidP="002241EE">
            <w:pPr>
              <w:rPr>
                <w:b/>
                <w:i/>
                <w:color w:val="943634" w:themeColor="accent2" w:themeShade="BF"/>
              </w:rPr>
            </w:pPr>
            <w:r w:rsidRPr="00FF7A91">
              <w:rPr>
                <w:b/>
                <w:i/>
                <w:color w:val="943634" w:themeColor="accent2" w:themeShade="BF"/>
              </w:rPr>
              <w:t>Changes due to PO Assessment tool</w:t>
            </w:r>
          </w:p>
        </w:tc>
        <w:tc>
          <w:tcPr>
            <w:tcW w:w="2268" w:type="dxa"/>
            <w:shd w:val="clear" w:color="auto" w:fill="DBE5F1"/>
          </w:tcPr>
          <w:p w:rsidR="00292DA8" w:rsidRPr="00FF7A91" w:rsidRDefault="00292DA8" w:rsidP="00292DA8">
            <w:pPr>
              <w:rPr>
                <w:i/>
                <w:color w:val="943634" w:themeColor="accent2" w:themeShade="BF"/>
              </w:rPr>
            </w:pPr>
          </w:p>
        </w:tc>
        <w:tc>
          <w:tcPr>
            <w:tcW w:w="567" w:type="dxa"/>
            <w:shd w:val="clear" w:color="auto" w:fill="DBE5F1"/>
          </w:tcPr>
          <w:p w:rsidR="00292DA8" w:rsidRPr="00FF7A91" w:rsidRDefault="00292DA8" w:rsidP="00C00E69">
            <w:pPr>
              <w:rPr>
                <w:color w:val="943634" w:themeColor="accent2" w:themeShade="BF"/>
              </w:rPr>
            </w:pPr>
          </w:p>
        </w:tc>
        <w:tc>
          <w:tcPr>
            <w:tcW w:w="533" w:type="dxa"/>
            <w:shd w:val="clear" w:color="auto" w:fill="DBE5F1"/>
          </w:tcPr>
          <w:p w:rsidR="00292DA8" w:rsidRPr="00FF7A91" w:rsidRDefault="00292DA8" w:rsidP="00623ACF">
            <w:pPr>
              <w:rPr>
                <w:color w:val="943634" w:themeColor="accent2" w:themeShade="BF"/>
              </w:rPr>
            </w:pPr>
          </w:p>
        </w:tc>
      </w:tr>
      <w:tr w:rsidR="00A41F4E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F47B9E" w:rsidRPr="00FF7A91" w:rsidRDefault="00FF7A91" w:rsidP="00B61FAB">
            <w:pPr>
              <w:rPr>
                <w:i/>
                <w:color w:val="943634" w:themeColor="accent2" w:themeShade="BF"/>
              </w:rPr>
            </w:pPr>
            <w:r w:rsidRPr="00FF7A91">
              <w:rPr>
                <w:i/>
                <w:color w:val="943634" w:themeColor="accent2" w:themeShade="BF"/>
              </w:rPr>
              <w:t>Include group members on agenda</w:t>
            </w:r>
          </w:p>
        </w:tc>
        <w:tc>
          <w:tcPr>
            <w:tcW w:w="2268" w:type="dxa"/>
            <w:shd w:val="clear" w:color="auto" w:fill="DBE5F1"/>
          </w:tcPr>
          <w:p w:rsidR="00F47B9E" w:rsidRPr="00FF7A91" w:rsidRDefault="00FF7A91" w:rsidP="00FF7A91">
            <w:pPr>
              <w:rPr>
                <w:i/>
                <w:color w:val="943634" w:themeColor="accent2" w:themeShade="BF"/>
              </w:rPr>
            </w:pPr>
            <w:r w:rsidRPr="00FF7A91">
              <w:rPr>
                <w:i/>
                <w:color w:val="943634" w:themeColor="accent2" w:themeShade="BF"/>
              </w:rPr>
              <w:t>Jan</w:t>
            </w:r>
          </w:p>
        </w:tc>
        <w:tc>
          <w:tcPr>
            <w:tcW w:w="567" w:type="dxa"/>
            <w:shd w:val="clear" w:color="auto" w:fill="DBE5F1"/>
          </w:tcPr>
          <w:p w:rsidR="00F47B9E" w:rsidRPr="00FF7A91" w:rsidRDefault="00F47B9E" w:rsidP="00C00E69">
            <w:pPr>
              <w:rPr>
                <w:color w:val="943634" w:themeColor="accent2" w:themeShade="BF"/>
              </w:rPr>
            </w:pPr>
          </w:p>
        </w:tc>
        <w:tc>
          <w:tcPr>
            <w:tcW w:w="533" w:type="dxa"/>
            <w:shd w:val="clear" w:color="auto" w:fill="DBE5F1"/>
          </w:tcPr>
          <w:p w:rsidR="00F47B9E" w:rsidRPr="00FF7A91" w:rsidRDefault="00F47B9E" w:rsidP="00623ACF">
            <w:pPr>
              <w:rPr>
                <w:color w:val="943634" w:themeColor="accent2" w:themeShade="BF"/>
              </w:rPr>
            </w:pPr>
          </w:p>
        </w:tc>
      </w:tr>
      <w:tr w:rsidR="00292DA8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292DA8" w:rsidRPr="00FF7A91" w:rsidRDefault="00FF7A91" w:rsidP="00B61FAB">
            <w:pPr>
              <w:rPr>
                <w:i/>
                <w:color w:val="943634" w:themeColor="accent2" w:themeShade="BF"/>
              </w:rPr>
            </w:pPr>
            <w:r w:rsidRPr="00FF7A91">
              <w:rPr>
                <w:i/>
                <w:color w:val="943634" w:themeColor="accent2" w:themeShade="BF"/>
              </w:rPr>
              <w:t>List topics in Closed section</w:t>
            </w:r>
          </w:p>
        </w:tc>
        <w:tc>
          <w:tcPr>
            <w:tcW w:w="2268" w:type="dxa"/>
            <w:shd w:val="clear" w:color="auto" w:fill="DBE5F1"/>
          </w:tcPr>
          <w:p w:rsidR="00292DA8" w:rsidRPr="00FF7A91" w:rsidRDefault="00FF7A91" w:rsidP="00EE11C5">
            <w:pPr>
              <w:rPr>
                <w:i/>
                <w:color w:val="943634" w:themeColor="accent2" w:themeShade="BF"/>
              </w:rPr>
            </w:pPr>
            <w:r w:rsidRPr="00FF7A91">
              <w:rPr>
                <w:i/>
                <w:color w:val="943634" w:themeColor="accent2" w:themeShade="BF"/>
              </w:rPr>
              <w:t>Jan</w:t>
            </w:r>
          </w:p>
        </w:tc>
        <w:tc>
          <w:tcPr>
            <w:tcW w:w="567" w:type="dxa"/>
            <w:shd w:val="clear" w:color="auto" w:fill="DBE5F1"/>
          </w:tcPr>
          <w:p w:rsidR="00292DA8" w:rsidRPr="00FF7A91" w:rsidRDefault="006E465E" w:rsidP="00623ACF">
            <w:pPr>
              <w:rPr>
                <w:color w:val="943634" w:themeColor="accent2" w:themeShade="BF"/>
              </w:rPr>
            </w:pPr>
            <w:r w:rsidRPr="00FF7A91">
              <w:rPr>
                <w:color w:val="943634" w:themeColor="accent2" w:themeShade="BF"/>
              </w:rPr>
              <w:t>√</w:t>
            </w:r>
          </w:p>
        </w:tc>
        <w:tc>
          <w:tcPr>
            <w:tcW w:w="533" w:type="dxa"/>
            <w:shd w:val="clear" w:color="auto" w:fill="DBE5F1"/>
          </w:tcPr>
          <w:p w:rsidR="00292DA8" w:rsidRPr="00FF7A91" w:rsidRDefault="00292DA8" w:rsidP="00623ACF">
            <w:pPr>
              <w:rPr>
                <w:color w:val="943634" w:themeColor="accent2" w:themeShade="BF"/>
              </w:rPr>
            </w:pPr>
          </w:p>
        </w:tc>
      </w:tr>
      <w:tr w:rsidR="006E465E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6E465E" w:rsidRPr="00FF7A91" w:rsidRDefault="00FF7A91" w:rsidP="000D54C8">
            <w:pPr>
              <w:rPr>
                <w:color w:val="943634" w:themeColor="accent2" w:themeShade="BF"/>
              </w:rPr>
            </w:pPr>
            <w:r w:rsidRPr="00FF7A91">
              <w:rPr>
                <w:i/>
                <w:color w:val="943634" w:themeColor="accent2" w:themeShade="BF"/>
              </w:rPr>
              <w:t>Separate competency template/circulate/complete</w:t>
            </w:r>
          </w:p>
        </w:tc>
        <w:tc>
          <w:tcPr>
            <w:tcW w:w="2268" w:type="dxa"/>
            <w:shd w:val="clear" w:color="auto" w:fill="DBE5F1"/>
          </w:tcPr>
          <w:p w:rsidR="006E465E" w:rsidRPr="00FF7A91" w:rsidRDefault="00FF7A91" w:rsidP="00FF7A91">
            <w:pPr>
              <w:rPr>
                <w:color w:val="943634" w:themeColor="accent2" w:themeShade="BF"/>
              </w:rPr>
            </w:pPr>
            <w:proofErr w:type="spellStart"/>
            <w:r w:rsidRPr="00FF7A91">
              <w:rPr>
                <w:i/>
                <w:color w:val="943634" w:themeColor="accent2" w:themeShade="BF"/>
              </w:rPr>
              <w:t>H</w:t>
            </w:r>
            <w:r w:rsidR="006E465E" w:rsidRPr="00FF7A91">
              <w:rPr>
                <w:i/>
                <w:color w:val="943634" w:themeColor="accent2" w:themeShade="BF"/>
              </w:rPr>
              <w:t>a</w:t>
            </w:r>
            <w:r w:rsidRPr="00FF7A91">
              <w:rPr>
                <w:i/>
                <w:color w:val="943634" w:themeColor="accent2" w:themeShade="BF"/>
              </w:rPr>
              <w:t>rj</w:t>
            </w:r>
            <w:proofErr w:type="spellEnd"/>
            <w:r w:rsidRPr="00FF7A91">
              <w:rPr>
                <w:i/>
                <w:color w:val="943634" w:themeColor="accent2" w:themeShade="BF"/>
              </w:rPr>
              <w:t>/Jan/all</w:t>
            </w:r>
          </w:p>
        </w:tc>
        <w:tc>
          <w:tcPr>
            <w:tcW w:w="567" w:type="dxa"/>
            <w:shd w:val="clear" w:color="auto" w:fill="DBE5F1"/>
          </w:tcPr>
          <w:p w:rsidR="006E465E" w:rsidRPr="00FF7A91" w:rsidRDefault="006E465E" w:rsidP="006E465E">
            <w:pPr>
              <w:rPr>
                <w:color w:val="943634" w:themeColor="accent2" w:themeShade="BF"/>
              </w:rPr>
            </w:pPr>
          </w:p>
        </w:tc>
        <w:tc>
          <w:tcPr>
            <w:tcW w:w="533" w:type="dxa"/>
            <w:shd w:val="clear" w:color="auto" w:fill="DBE5F1"/>
          </w:tcPr>
          <w:p w:rsidR="006E465E" w:rsidRPr="00FF7A91" w:rsidRDefault="006E465E" w:rsidP="006E465E">
            <w:pPr>
              <w:rPr>
                <w:color w:val="943634" w:themeColor="accent2" w:themeShade="BF"/>
              </w:rPr>
            </w:pPr>
          </w:p>
        </w:tc>
      </w:tr>
      <w:tr w:rsidR="00A41F4E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9A0470" w:rsidRPr="00FF7A91" w:rsidRDefault="00FF7A91" w:rsidP="00FF7A91">
            <w:pPr>
              <w:rPr>
                <w:i/>
                <w:color w:val="943634" w:themeColor="accent2" w:themeShade="BF"/>
              </w:rPr>
            </w:pPr>
            <w:r w:rsidRPr="00FF7A91">
              <w:rPr>
                <w:i/>
                <w:color w:val="943634" w:themeColor="accent2" w:themeShade="BF"/>
              </w:rPr>
              <w:t>Ideas for Work Programme to April meeting</w:t>
            </w:r>
          </w:p>
        </w:tc>
        <w:tc>
          <w:tcPr>
            <w:tcW w:w="2268" w:type="dxa"/>
            <w:shd w:val="clear" w:color="auto" w:fill="DBE5F1"/>
          </w:tcPr>
          <w:p w:rsidR="009A0470" w:rsidRPr="00FF7A91" w:rsidRDefault="006E465E" w:rsidP="00FF7A91">
            <w:pPr>
              <w:rPr>
                <w:i/>
                <w:color w:val="943634" w:themeColor="accent2" w:themeShade="BF"/>
              </w:rPr>
            </w:pPr>
            <w:r w:rsidRPr="00FF7A91">
              <w:rPr>
                <w:i/>
                <w:color w:val="943634" w:themeColor="accent2" w:themeShade="BF"/>
              </w:rPr>
              <w:t>a</w:t>
            </w:r>
            <w:r w:rsidR="00FF7A91" w:rsidRPr="00FF7A91">
              <w:rPr>
                <w:i/>
                <w:color w:val="943634" w:themeColor="accent2" w:themeShade="BF"/>
              </w:rPr>
              <w:t>ll</w:t>
            </w:r>
          </w:p>
        </w:tc>
        <w:tc>
          <w:tcPr>
            <w:tcW w:w="567" w:type="dxa"/>
            <w:shd w:val="clear" w:color="auto" w:fill="DBE5F1"/>
          </w:tcPr>
          <w:p w:rsidR="009A0470" w:rsidRPr="00FF7A91" w:rsidRDefault="009A0470" w:rsidP="00623ACF">
            <w:pPr>
              <w:rPr>
                <w:color w:val="943634" w:themeColor="accent2" w:themeShade="BF"/>
              </w:rPr>
            </w:pPr>
          </w:p>
        </w:tc>
        <w:tc>
          <w:tcPr>
            <w:tcW w:w="533" w:type="dxa"/>
            <w:shd w:val="clear" w:color="auto" w:fill="DBE5F1"/>
          </w:tcPr>
          <w:p w:rsidR="009A0470" w:rsidRPr="00FF7A91" w:rsidRDefault="009A0470" w:rsidP="00623ACF">
            <w:pPr>
              <w:rPr>
                <w:color w:val="943634" w:themeColor="accent2" w:themeShade="BF"/>
              </w:rPr>
            </w:pPr>
          </w:p>
        </w:tc>
      </w:tr>
      <w:tr w:rsidR="00EF3370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EF3370" w:rsidRPr="00FF7A91" w:rsidRDefault="006E465E" w:rsidP="00F47B9E">
            <w:pPr>
              <w:rPr>
                <w:i/>
                <w:color w:val="943634" w:themeColor="accent2" w:themeShade="BF"/>
              </w:rPr>
            </w:pPr>
            <w:r w:rsidRPr="00FF7A91">
              <w:rPr>
                <w:i/>
                <w:color w:val="943634" w:themeColor="accent2" w:themeShade="BF"/>
              </w:rPr>
              <w:t>Campaign actions</w:t>
            </w:r>
          </w:p>
        </w:tc>
        <w:tc>
          <w:tcPr>
            <w:tcW w:w="2268" w:type="dxa"/>
            <w:shd w:val="clear" w:color="auto" w:fill="DBE5F1"/>
          </w:tcPr>
          <w:p w:rsidR="00EF3370" w:rsidRPr="00FF7A91" w:rsidRDefault="00EF3370" w:rsidP="00EE11C5">
            <w:pPr>
              <w:rPr>
                <w:i/>
                <w:color w:val="943634" w:themeColor="accent2" w:themeShade="BF"/>
              </w:rPr>
            </w:pPr>
            <w:r w:rsidRPr="00FF7A91">
              <w:rPr>
                <w:i/>
                <w:color w:val="943634" w:themeColor="accent2" w:themeShade="BF"/>
              </w:rPr>
              <w:t>all</w:t>
            </w:r>
          </w:p>
        </w:tc>
        <w:tc>
          <w:tcPr>
            <w:tcW w:w="567" w:type="dxa"/>
            <w:shd w:val="clear" w:color="auto" w:fill="DBE5F1"/>
          </w:tcPr>
          <w:p w:rsidR="00EF3370" w:rsidRPr="00FF7A91" w:rsidRDefault="00EF3370" w:rsidP="00623ACF">
            <w:pPr>
              <w:rPr>
                <w:color w:val="943634" w:themeColor="accent2" w:themeShade="BF"/>
              </w:rPr>
            </w:pPr>
          </w:p>
        </w:tc>
        <w:tc>
          <w:tcPr>
            <w:tcW w:w="533" w:type="dxa"/>
            <w:shd w:val="clear" w:color="auto" w:fill="DBE5F1"/>
          </w:tcPr>
          <w:p w:rsidR="00EF3370" w:rsidRPr="00FF7A91" w:rsidRDefault="00EF3370" w:rsidP="00623ACF">
            <w:pPr>
              <w:rPr>
                <w:color w:val="943634" w:themeColor="accent2" w:themeShade="BF"/>
              </w:rPr>
            </w:pPr>
          </w:p>
        </w:tc>
      </w:tr>
      <w:tr w:rsidR="00EF3370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EF3370" w:rsidRPr="00FF7A91" w:rsidRDefault="00FF7A91" w:rsidP="00F47B9E">
            <w:pPr>
              <w:rPr>
                <w:i/>
                <w:color w:val="943634" w:themeColor="accent2" w:themeShade="BF"/>
              </w:rPr>
            </w:pPr>
            <w:r w:rsidRPr="00FF7A91">
              <w:rPr>
                <w:i/>
                <w:color w:val="943634" w:themeColor="accent2" w:themeShade="BF"/>
              </w:rPr>
              <w:t xml:space="preserve">Jan send monthly claims to </w:t>
            </w:r>
            <w:proofErr w:type="spellStart"/>
            <w:r w:rsidRPr="00FF7A91">
              <w:rPr>
                <w:i/>
                <w:color w:val="943634" w:themeColor="accent2" w:themeShade="BF"/>
              </w:rPr>
              <w:t>Harj</w:t>
            </w:r>
            <w:proofErr w:type="spellEnd"/>
            <w:r w:rsidRPr="00FF7A91">
              <w:rPr>
                <w:i/>
                <w:color w:val="943634" w:themeColor="accent2" w:themeShade="BF"/>
              </w:rPr>
              <w:t xml:space="preserve">, </w:t>
            </w:r>
            <w:proofErr w:type="spellStart"/>
            <w:r w:rsidRPr="00FF7A91">
              <w:rPr>
                <w:i/>
                <w:color w:val="943634" w:themeColor="accent2" w:themeShade="BF"/>
              </w:rPr>
              <w:t>Malkit</w:t>
            </w:r>
            <w:proofErr w:type="spellEnd"/>
            <w:r w:rsidRPr="00FF7A91">
              <w:rPr>
                <w:i/>
                <w:color w:val="943634" w:themeColor="accent2" w:themeShade="BF"/>
              </w:rPr>
              <w:t xml:space="preserve"> prior to meeting</w:t>
            </w:r>
          </w:p>
        </w:tc>
        <w:tc>
          <w:tcPr>
            <w:tcW w:w="2268" w:type="dxa"/>
            <w:shd w:val="clear" w:color="auto" w:fill="DBE5F1"/>
          </w:tcPr>
          <w:p w:rsidR="00EF3370" w:rsidRPr="00FF7A91" w:rsidRDefault="00FF7A91" w:rsidP="00A41F4E">
            <w:pPr>
              <w:rPr>
                <w:i/>
                <w:color w:val="943634" w:themeColor="accent2" w:themeShade="BF"/>
              </w:rPr>
            </w:pPr>
            <w:r w:rsidRPr="00FF7A91">
              <w:rPr>
                <w:i/>
                <w:color w:val="943634" w:themeColor="accent2" w:themeShade="BF"/>
              </w:rPr>
              <w:t>Jan</w:t>
            </w:r>
          </w:p>
        </w:tc>
        <w:tc>
          <w:tcPr>
            <w:tcW w:w="567" w:type="dxa"/>
            <w:shd w:val="clear" w:color="auto" w:fill="DBE5F1"/>
          </w:tcPr>
          <w:p w:rsidR="00EF3370" w:rsidRPr="00FF7A91" w:rsidRDefault="00EF3370" w:rsidP="00623ACF">
            <w:pPr>
              <w:rPr>
                <w:color w:val="943634" w:themeColor="accent2" w:themeShade="BF"/>
              </w:rPr>
            </w:pPr>
          </w:p>
        </w:tc>
        <w:tc>
          <w:tcPr>
            <w:tcW w:w="533" w:type="dxa"/>
            <w:shd w:val="clear" w:color="auto" w:fill="DBE5F1"/>
          </w:tcPr>
          <w:p w:rsidR="00EF3370" w:rsidRPr="00FF7A91" w:rsidRDefault="00EF3370" w:rsidP="00623ACF">
            <w:pPr>
              <w:rPr>
                <w:color w:val="943634" w:themeColor="accent2" w:themeShade="BF"/>
              </w:rPr>
            </w:pPr>
          </w:p>
        </w:tc>
      </w:tr>
      <w:tr w:rsidR="00EF3370" w:rsidRPr="00900543" w:rsidTr="00160475">
        <w:trPr>
          <w:trHeight w:val="170"/>
        </w:trPr>
        <w:tc>
          <w:tcPr>
            <w:tcW w:w="5784" w:type="dxa"/>
            <w:shd w:val="clear" w:color="auto" w:fill="DBE5F1"/>
          </w:tcPr>
          <w:p w:rsidR="00EF3370" w:rsidRPr="00FF7A91" w:rsidRDefault="00FF7A91" w:rsidP="00F47B9E">
            <w:pPr>
              <w:rPr>
                <w:i/>
                <w:color w:val="943634" w:themeColor="accent2" w:themeShade="BF"/>
              </w:rPr>
            </w:pPr>
            <w:r w:rsidRPr="00FF7A91">
              <w:rPr>
                <w:i/>
                <w:color w:val="943634" w:themeColor="accent2" w:themeShade="BF"/>
              </w:rPr>
              <w:t>Arrange LA publicity</w:t>
            </w:r>
          </w:p>
        </w:tc>
        <w:tc>
          <w:tcPr>
            <w:tcW w:w="2268" w:type="dxa"/>
            <w:shd w:val="clear" w:color="auto" w:fill="DBE5F1"/>
          </w:tcPr>
          <w:p w:rsidR="00EF3370" w:rsidRPr="00FF7A91" w:rsidRDefault="00FF7A91" w:rsidP="00EE11C5">
            <w:pPr>
              <w:rPr>
                <w:i/>
                <w:color w:val="943634" w:themeColor="accent2" w:themeShade="BF"/>
              </w:rPr>
            </w:pPr>
            <w:r w:rsidRPr="00FF7A91">
              <w:rPr>
                <w:i/>
                <w:color w:val="943634" w:themeColor="accent2" w:themeShade="BF"/>
              </w:rPr>
              <w:t>Jan</w:t>
            </w:r>
          </w:p>
        </w:tc>
        <w:tc>
          <w:tcPr>
            <w:tcW w:w="567" w:type="dxa"/>
            <w:shd w:val="clear" w:color="auto" w:fill="DBE5F1"/>
          </w:tcPr>
          <w:p w:rsidR="00EF3370" w:rsidRPr="00FF7A91" w:rsidRDefault="00EF3370" w:rsidP="00623ACF">
            <w:pPr>
              <w:rPr>
                <w:color w:val="943634" w:themeColor="accent2" w:themeShade="BF"/>
              </w:rPr>
            </w:pPr>
          </w:p>
        </w:tc>
        <w:tc>
          <w:tcPr>
            <w:tcW w:w="533" w:type="dxa"/>
            <w:shd w:val="clear" w:color="auto" w:fill="DBE5F1"/>
          </w:tcPr>
          <w:p w:rsidR="00EF3370" w:rsidRPr="00FF7A91" w:rsidRDefault="00EF3370" w:rsidP="00623ACF">
            <w:pPr>
              <w:rPr>
                <w:color w:val="943634" w:themeColor="accent2" w:themeShade="BF"/>
              </w:rPr>
            </w:pPr>
          </w:p>
        </w:tc>
      </w:tr>
    </w:tbl>
    <w:p w:rsidR="000A09A5" w:rsidRDefault="00D30E5E" w:rsidP="003C5884">
      <w:bookmarkStart w:id="0" w:name="_GoBack"/>
      <w:bookmarkEnd w:id="0"/>
      <w:r>
        <w:rPr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23.6pt;margin-top:42.35pt;width:451.5pt;height:518.25pt;z-index:251661312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" fillcolor="#b8cce4 [1300]">
            <v:textbox>
              <w:txbxContent>
                <w:p w:rsidR="00E078BB" w:rsidRDefault="00E078BB" w:rsidP="00BD2F67">
                  <w:pPr>
                    <w:jc w:val="left"/>
                    <w:rPr>
                      <w:b/>
                      <w:i/>
                      <w:lang w:val="sv-SE"/>
                    </w:rPr>
                  </w:pPr>
                </w:p>
                <w:p w:rsidR="00E078BB" w:rsidRPr="00E078BB" w:rsidRDefault="00E078BB" w:rsidP="00BD2F67">
                  <w:pPr>
                    <w:jc w:val="left"/>
                    <w:rPr>
                      <w:b/>
                      <w:i/>
                      <w:sz w:val="24"/>
                      <w:szCs w:val="24"/>
                      <w:lang w:val="sv-SE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sv-SE"/>
                    </w:rPr>
                    <w:t>Background R</w:t>
                  </w:r>
                  <w:r w:rsidRPr="00E078BB">
                    <w:rPr>
                      <w:b/>
                      <w:i/>
                      <w:sz w:val="24"/>
                      <w:szCs w:val="24"/>
                      <w:lang w:val="sv-SE"/>
                    </w:rPr>
                    <w:t>eading</w:t>
                  </w:r>
                </w:p>
                <w:p w:rsidR="00E078BB" w:rsidRDefault="00E078BB" w:rsidP="00BD2F67">
                  <w:pPr>
                    <w:jc w:val="left"/>
                    <w:rPr>
                      <w:b/>
                      <w:i/>
                      <w:lang w:val="sv-SE"/>
                    </w:rPr>
                  </w:pPr>
                </w:p>
                <w:p w:rsidR="00FF7A91" w:rsidRPr="00E078BB" w:rsidRDefault="00E078BB" w:rsidP="00BD2F67">
                  <w:pPr>
                    <w:jc w:val="left"/>
                    <w:rPr>
                      <w:b/>
                      <w:i/>
                      <w:lang w:val="sv-SE"/>
                    </w:rPr>
                  </w:pPr>
                  <w:r>
                    <w:rPr>
                      <w:b/>
                      <w:i/>
                      <w:lang w:val="sv-SE"/>
                    </w:rPr>
                    <w:t>W</w:t>
                  </w:r>
                  <w:r w:rsidR="00FF7A91" w:rsidRPr="00E078BB">
                    <w:rPr>
                      <w:b/>
                      <w:i/>
                      <w:lang w:val="sv-SE"/>
                    </w:rPr>
                    <w:t>est Midlands Combined Authority</w:t>
                  </w:r>
                </w:p>
                <w:p w:rsidR="00FF7A91" w:rsidRPr="00E078BB" w:rsidRDefault="00FF7A91" w:rsidP="00BD2F67">
                  <w:pPr>
                    <w:jc w:val="left"/>
                    <w:rPr>
                      <w:lang w:val="sv-SE"/>
                    </w:rPr>
                  </w:pPr>
                </w:p>
                <w:p w:rsidR="002241EE" w:rsidRPr="00E078BB" w:rsidRDefault="00D30E5E" w:rsidP="00BD2F67">
                  <w:pPr>
                    <w:jc w:val="left"/>
                    <w:rPr>
                      <w:lang w:val="sv-SE"/>
                    </w:rPr>
                  </w:pPr>
                  <w:hyperlink r:id="rId11" w:history="1">
                    <w:r w:rsidR="002241EE" w:rsidRPr="00E078BB">
                      <w:rPr>
                        <w:rStyle w:val="Hyperlink"/>
                        <w:rFonts w:cs="Arial"/>
                        <w:u w:val="none"/>
                        <w:lang w:val="sv-SE"/>
                      </w:rPr>
                      <w:t>https://westmidlandscombinedauthority.org.uk/</w:t>
                    </w:r>
                  </w:hyperlink>
                </w:p>
                <w:p w:rsidR="002241EE" w:rsidRPr="00E078BB" w:rsidRDefault="002241EE" w:rsidP="00BD2F67">
                  <w:pPr>
                    <w:jc w:val="left"/>
                    <w:rPr>
                      <w:lang w:val="sv-SE"/>
                    </w:rPr>
                  </w:pPr>
                </w:p>
                <w:p w:rsidR="002241EE" w:rsidRPr="00E078BB" w:rsidRDefault="002241EE" w:rsidP="00BD2F67">
                  <w:pPr>
                    <w:jc w:val="left"/>
                    <w:rPr>
                      <w:rFonts w:ascii="Helvetica" w:hAnsi="Helvetica" w:cs="Helvetica"/>
                      <w:sz w:val="21"/>
                      <w:szCs w:val="21"/>
                      <w:lang w:eastAsia="en-GB"/>
                    </w:rPr>
                  </w:pPr>
                  <w:r w:rsidRPr="00E078BB">
                    <w:rPr>
                      <w:rFonts w:ascii="Helvetica" w:hAnsi="Helvetica" w:cs="Helvetica"/>
                      <w:sz w:val="21"/>
                      <w:szCs w:val="21"/>
                      <w:lang w:eastAsia="en-GB"/>
                    </w:rPr>
                    <w:t>Constituent members have ultimate voting rights and can only be signed up to one combined authority. The constituent authorities for the West Midlands Combined Authority are:</w:t>
                  </w:r>
                </w:p>
                <w:p w:rsidR="002241EE" w:rsidRPr="00E078BB" w:rsidRDefault="00D30E5E" w:rsidP="00BD2F67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300" w:lineRule="atLeast"/>
                    <w:jc w:val="left"/>
                    <w:rPr>
                      <w:rFonts w:ascii="Helvetica" w:hAnsi="Helvetica" w:cs="Helvetica"/>
                      <w:sz w:val="21"/>
                      <w:szCs w:val="21"/>
                      <w:lang w:eastAsia="en-GB"/>
                    </w:rPr>
                  </w:pPr>
                  <w:hyperlink r:id="rId12" w:tgtFrame="_blank" w:history="1">
                    <w:r w:rsidR="002241EE" w:rsidRPr="00E078BB">
                      <w:rPr>
                        <w:rFonts w:ascii="Helvetica" w:hAnsi="Helvetica" w:cs="Helvetica"/>
                        <w:sz w:val="21"/>
                        <w:szCs w:val="21"/>
                        <w:lang w:eastAsia="en-GB"/>
                      </w:rPr>
                      <w:t>Birmingham City Council</w:t>
                    </w:r>
                  </w:hyperlink>
                </w:p>
                <w:p w:rsidR="002241EE" w:rsidRPr="00E078BB" w:rsidRDefault="00D30E5E" w:rsidP="00BD2F67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300" w:lineRule="atLeast"/>
                    <w:jc w:val="left"/>
                    <w:rPr>
                      <w:rFonts w:ascii="Helvetica" w:hAnsi="Helvetica" w:cs="Helvetica"/>
                      <w:sz w:val="21"/>
                      <w:szCs w:val="21"/>
                      <w:lang w:eastAsia="en-GB"/>
                    </w:rPr>
                  </w:pPr>
                  <w:hyperlink r:id="rId13" w:tgtFrame="_blank" w:history="1">
                    <w:r w:rsidR="002241EE" w:rsidRPr="00E078BB">
                      <w:rPr>
                        <w:rFonts w:ascii="Helvetica" w:hAnsi="Helvetica" w:cs="Helvetica"/>
                        <w:sz w:val="21"/>
                        <w:szCs w:val="21"/>
                        <w:lang w:eastAsia="en-GB"/>
                      </w:rPr>
                      <w:t>City of Wolverhampton Council</w:t>
                    </w:r>
                  </w:hyperlink>
                </w:p>
                <w:p w:rsidR="002241EE" w:rsidRPr="00E078BB" w:rsidRDefault="00D30E5E" w:rsidP="00BD2F67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300" w:lineRule="atLeast"/>
                    <w:jc w:val="left"/>
                    <w:rPr>
                      <w:rFonts w:ascii="Helvetica" w:hAnsi="Helvetica" w:cs="Helvetica"/>
                      <w:sz w:val="21"/>
                      <w:szCs w:val="21"/>
                      <w:lang w:eastAsia="en-GB"/>
                    </w:rPr>
                  </w:pPr>
                  <w:hyperlink r:id="rId14" w:tgtFrame="_blank" w:tooltip="Coventry City Council" w:history="1">
                    <w:r w:rsidR="002241EE" w:rsidRPr="00E078BB">
                      <w:rPr>
                        <w:rFonts w:ascii="Helvetica" w:hAnsi="Helvetica" w:cs="Helvetica"/>
                        <w:sz w:val="21"/>
                        <w:szCs w:val="21"/>
                        <w:lang w:eastAsia="en-GB"/>
                      </w:rPr>
                      <w:t>Coventry City Council</w:t>
                    </w:r>
                  </w:hyperlink>
                </w:p>
                <w:p w:rsidR="002241EE" w:rsidRPr="00E078BB" w:rsidRDefault="00D30E5E" w:rsidP="00BD2F67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300" w:lineRule="atLeast"/>
                    <w:jc w:val="left"/>
                    <w:rPr>
                      <w:rFonts w:ascii="Helvetica" w:hAnsi="Helvetica" w:cs="Helvetica"/>
                      <w:sz w:val="21"/>
                      <w:szCs w:val="21"/>
                      <w:lang w:eastAsia="en-GB"/>
                    </w:rPr>
                  </w:pPr>
                  <w:hyperlink r:id="rId15" w:tgtFrame="_blank" w:history="1">
                    <w:r w:rsidR="002241EE" w:rsidRPr="00E078BB">
                      <w:rPr>
                        <w:rFonts w:ascii="Helvetica" w:hAnsi="Helvetica" w:cs="Helvetica"/>
                        <w:sz w:val="21"/>
                        <w:szCs w:val="21"/>
                        <w:lang w:eastAsia="en-GB"/>
                      </w:rPr>
                      <w:t>Dudley Metropolitan Borough Council</w:t>
                    </w:r>
                  </w:hyperlink>
                </w:p>
                <w:p w:rsidR="002241EE" w:rsidRPr="00E078BB" w:rsidRDefault="00D30E5E" w:rsidP="00BD2F67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300" w:lineRule="atLeast"/>
                    <w:jc w:val="left"/>
                    <w:rPr>
                      <w:rFonts w:ascii="Helvetica" w:hAnsi="Helvetica" w:cs="Helvetica"/>
                      <w:sz w:val="21"/>
                      <w:szCs w:val="21"/>
                      <w:lang w:eastAsia="en-GB"/>
                    </w:rPr>
                  </w:pPr>
                  <w:hyperlink r:id="rId16" w:tgtFrame="_blank" w:history="1">
                    <w:r w:rsidR="002241EE" w:rsidRPr="00E078BB">
                      <w:rPr>
                        <w:rFonts w:ascii="Helvetica" w:hAnsi="Helvetica" w:cs="Helvetica"/>
                        <w:sz w:val="21"/>
                        <w:szCs w:val="21"/>
                        <w:lang w:eastAsia="en-GB"/>
                      </w:rPr>
                      <w:t>Sandwell Metropolitan Borough Council</w:t>
                    </w:r>
                  </w:hyperlink>
                </w:p>
                <w:p w:rsidR="002241EE" w:rsidRPr="00E078BB" w:rsidRDefault="00D30E5E" w:rsidP="00BD2F67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300" w:lineRule="atLeast"/>
                    <w:jc w:val="left"/>
                    <w:rPr>
                      <w:rFonts w:ascii="Helvetica" w:hAnsi="Helvetica" w:cs="Helvetica"/>
                      <w:sz w:val="21"/>
                      <w:szCs w:val="21"/>
                      <w:lang w:eastAsia="en-GB"/>
                    </w:rPr>
                  </w:pPr>
                  <w:hyperlink r:id="rId17" w:tgtFrame="_blank" w:history="1">
                    <w:r w:rsidR="002241EE" w:rsidRPr="00E078BB">
                      <w:rPr>
                        <w:rFonts w:ascii="Helvetica" w:hAnsi="Helvetica" w:cs="Helvetica"/>
                        <w:sz w:val="21"/>
                        <w:szCs w:val="21"/>
                        <w:lang w:eastAsia="en-GB"/>
                      </w:rPr>
                      <w:t>Solihull Metropolitan Borough Council</w:t>
                    </w:r>
                  </w:hyperlink>
                </w:p>
                <w:p w:rsidR="002241EE" w:rsidRPr="00E078BB" w:rsidRDefault="00D30E5E" w:rsidP="00BD2F67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300" w:lineRule="atLeast"/>
                    <w:jc w:val="left"/>
                    <w:rPr>
                      <w:lang w:val="sv-SE"/>
                    </w:rPr>
                  </w:pPr>
                  <w:hyperlink r:id="rId18" w:tgtFrame="_blank" w:history="1">
                    <w:r w:rsidR="002241EE" w:rsidRPr="00E078BB">
                      <w:rPr>
                        <w:rFonts w:ascii="Helvetica" w:hAnsi="Helvetica" w:cs="Helvetica"/>
                        <w:sz w:val="21"/>
                        <w:szCs w:val="21"/>
                        <w:lang w:eastAsia="en-GB"/>
                      </w:rPr>
                      <w:t>Walsall Council</w:t>
                    </w:r>
                  </w:hyperlink>
                </w:p>
                <w:p w:rsidR="00E078BB" w:rsidRDefault="00E078BB" w:rsidP="00E078BB">
                  <w:pPr>
                    <w:pStyle w:val="NormalWeb"/>
                    <w:spacing w:before="0" w:beforeAutospacing="0" w:after="150" w:afterAutospacing="0"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  <w:t>Non-constituent members can sign up to more than one combined authority and have less voting rights than constituent members. The non-constituent authorities for the West Midlands Combined Authority are:</w:t>
                  </w:r>
                </w:p>
                <w:p w:rsidR="00E078BB" w:rsidRPr="00E078BB" w:rsidRDefault="00D30E5E" w:rsidP="00E078BB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300" w:lineRule="atLeast"/>
                    <w:jc w:val="lef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  <w:hyperlink r:id="rId19" w:tgtFrame="_blank" w:history="1">
                    <w:r w:rsidR="00E078BB" w:rsidRPr="00E078BB">
                      <w:rPr>
                        <w:rStyle w:val="Hyperlink"/>
                        <w:rFonts w:ascii="Helvetica" w:hAnsi="Helvetica" w:cs="Helvetica"/>
                        <w:color w:val="auto"/>
                        <w:sz w:val="21"/>
                        <w:szCs w:val="21"/>
                        <w:u w:val="none"/>
                      </w:rPr>
                      <w:t>Cannock Chase District Council</w:t>
                    </w:r>
                  </w:hyperlink>
                </w:p>
                <w:p w:rsidR="00E078BB" w:rsidRPr="00E078BB" w:rsidRDefault="00D30E5E" w:rsidP="00E078BB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300" w:lineRule="atLeast"/>
                    <w:jc w:val="lef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  <w:hyperlink r:id="rId20" w:tgtFrame="_blank" w:tooltip="Nuneaton and Bedworth" w:history="1">
                    <w:r w:rsidR="00E078BB" w:rsidRPr="00E078BB">
                      <w:rPr>
                        <w:rStyle w:val="Hyperlink"/>
                        <w:rFonts w:ascii="Helvetica" w:hAnsi="Helvetica" w:cs="Helvetica"/>
                        <w:color w:val="auto"/>
                        <w:sz w:val="21"/>
                        <w:szCs w:val="21"/>
                        <w:u w:val="none"/>
                      </w:rPr>
                      <w:t>Nuneaton and Bedworth Borough Council</w:t>
                    </w:r>
                  </w:hyperlink>
                </w:p>
                <w:p w:rsidR="00E078BB" w:rsidRPr="00E078BB" w:rsidRDefault="00D30E5E" w:rsidP="00E078BB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300" w:lineRule="atLeast"/>
                    <w:jc w:val="lef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  <w:hyperlink r:id="rId21" w:tgtFrame="_blank" w:history="1">
                    <w:r w:rsidR="00E078BB" w:rsidRPr="00E078BB">
                      <w:rPr>
                        <w:rStyle w:val="Hyperlink"/>
                        <w:rFonts w:ascii="Helvetica" w:hAnsi="Helvetica" w:cs="Helvetica"/>
                        <w:color w:val="auto"/>
                        <w:sz w:val="21"/>
                        <w:szCs w:val="21"/>
                        <w:u w:val="none"/>
                      </w:rPr>
                      <w:t>Redditch Borough Council</w:t>
                    </w:r>
                  </w:hyperlink>
                </w:p>
                <w:p w:rsidR="00E078BB" w:rsidRPr="00E078BB" w:rsidRDefault="00D30E5E" w:rsidP="00E078BB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300" w:lineRule="atLeast"/>
                    <w:jc w:val="left"/>
                    <w:rPr>
                      <w:rFonts w:ascii="Helvetica" w:hAnsi="Helvetica" w:cs="Helvetica"/>
                      <w:sz w:val="21"/>
                      <w:szCs w:val="21"/>
                    </w:rPr>
                  </w:pPr>
                  <w:hyperlink r:id="rId22" w:tgtFrame="_blank" w:history="1">
                    <w:r w:rsidR="00E078BB" w:rsidRPr="00E078BB">
                      <w:rPr>
                        <w:rStyle w:val="Hyperlink"/>
                        <w:rFonts w:ascii="Helvetica" w:hAnsi="Helvetica" w:cs="Helvetica"/>
                        <w:color w:val="auto"/>
                        <w:sz w:val="21"/>
                        <w:szCs w:val="21"/>
                        <w:u w:val="none"/>
                      </w:rPr>
                      <w:t>Tamworth Borough Council</w:t>
                    </w:r>
                  </w:hyperlink>
                </w:p>
                <w:p w:rsidR="00E078BB" w:rsidRPr="00E078BB" w:rsidRDefault="00D30E5E" w:rsidP="00E078BB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300" w:lineRule="atLeast"/>
                    <w:jc w:val="left"/>
                    <w:rPr>
                      <w:lang w:val="sv-SE"/>
                    </w:rPr>
                  </w:pPr>
                  <w:hyperlink r:id="rId23" w:tgtFrame="_blank" w:history="1">
                    <w:r w:rsidR="00E078BB" w:rsidRPr="00E078BB">
                      <w:rPr>
                        <w:rStyle w:val="Hyperlink"/>
                        <w:rFonts w:ascii="Helvetica" w:hAnsi="Helvetica" w:cs="Helvetica"/>
                        <w:color w:val="auto"/>
                        <w:sz w:val="21"/>
                        <w:szCs w:val="21"/>
                        <w:u w:val="none"/>
                      </w:rPr>
                      <w:t>Telford and Wrekin Council</w:t>
                    </w:r>
                  </w:hyperlink>
                </w:p>
                <w:p w:rsidR="002241EE" w:rsidRPr="00E078BB" w:rsidRDefault="002241EE" w:rsidP="00BD2F67">
                  <w:pPr>
                    <w:jc w:val="left"/>
                    <w:rPr>
                      <w:color w:val="0000FF"/>
                    </w:rPr>
                  </w:pPr>
                  <w:r w:rsidRPr="00E078BB">
                    <w:rPr>
                      <w:lang w:val="sv-SE"/>
                    </w:rPr>
                    <w:t xml:space="preserve">Walsall agreed to join on March 8th, 2016: </w:t>
                  </w:r>
                  <w:hyperlink r:id="rId24" w:history="1">
                    <w:r w:rsidRPr="00E078BB">
                      <w:rPr>
                        <w:rStyle w:val="Hyperlink"/>
                        <w:rFonts w:cs="Arial"/>
                        <w:sz w:val="20"/>
                        <w:szCs w:val="20"/>
                        <w:u w:val="none"/>
                        <w:lang w:val="sv-SE"/>
                      </w:rPr>
                      <w:t>https://westmidlandscombinedauthority.org.uk/news/walsall-formally-joins-the-west-midlands-combined-authority/</w:t>
                    </w:r>
                  </w:hyperlink>
                </w:p>
                <w:p w:rsidR="002241EE" w:rsidRPr="00E078BB" w:rsidRDefault="002241EE" w:rsidP="00BD2F67"/>
                <w:p w:rsidR="00FF7A91" w:rsidRPr="00E078BB" w:rsidRDefault="002241EE" w:rsidP="002241EE">
                  <w:pPr>
                    <w:spacing w:before="199" w:after="199"/>
                    <w:jc w:val="left"/>
                    <w:outlineLvl w:val="1"/>
                    <w:rPr>
                      <w:lang w:eastAsia="en-GB"/>
                    </w:rPr>
                  </w:pPr>
                  <w:r w:rsidRPr="00E078BB">
                    <w:rPr>
                      <w:b/>
                      <w:i/>
                      <w:lang w:eastAsia="en-GB"/>
                    </w:rPr>
                    <w:t>Articles of Association and Rules for a provider company with LPC directors</w:t>
                  </w:r>
                  <w:r w:rsidRPr="00E078BB">
                    <w:rPr>
                      <w:lang w:eastAsia="en-GB"/>
                    </w:rPr>
                    <w:t xml:space="preserve"> </w:t>
                  </w:r>
                </w:p>
                <w:p w:rsidR="002241EE" w:rsidRPr="00E078BB" w:rsidRDefault="002241EE" w:rsidP="002241EE">
                  <w:pPr>
                    <w:spacing w:before="199" w:after="199"/>
                    <w:jc w:val="left"/>
                    <w:outlineLvl w:val="1"/>
                    <w:rPr>
                      <w:lang w:eastAsia="en-GB"/>
                    </w:rPr>
                  </w:pPr>
                  <w:r w:rsidRPr="00E078BB">
                    <w:rPr>
                      <w:lang w:eastAsia="en-GB"/>
                    </w:rPr>
                    <w:t xml:space="preserve">log on to this page: </w:t>
                  </w:r>
                  <w:r w:rsidRPr="00E078BB">
                    <w:rPr>
                      <w:color w:val="0000FF"/>
                      <w:lang w:eastAsia="en-GB"/>
                    </w:rPr>
                    <w:t>http://psnc.org.uk/lpcs/lpc-members-area/lpc-resources/</w:t>
                  </w:r>
                </w:p>
              </w:txbxContent>
            </v:textbox>
            <w10:wrap type="square" anchorx="margin"/>
          </v:shape>
        </w:pict>
      </w:r>
    </w:p>
    <w:sectPr w:rsidR="000A09A5" w:rsidSect="00AB1075"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5E" w:rsidRDefault="00D30E5E" w:rsidP="00623ACF">
      <w:r>
        <w:separator/>
      </w:r>
    </w:p>
  </w:endnote>
  <w:endnote w:type="continuationSeparator" w:id="0">
    <w:p w:rsidR="00D30E5E" w:rsidRDefault="00D30E5E" w:rsidP="0062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EE" w:rsidRPr="00801168" w:rsidRDefault="002241EE" w:rsidP="00623ACF">
    <w:pPr>
      <w:pStyle w:val="Footer"/>
      <w:rPr>
        <w:rFonts w:ascii="Arial" w:hAnsi="Arial" w:cs="Arial"/>
        <w:sz w:val="18"/>
        <w:szCs w:val="18"/>
      </w:rPr>
    </w:pPr>
    <w:r w:rsidRPr="00801168">
      <w:rPr>
        <w:rFonts w:ascii="Arial" w:hAnsi="Arial" w:cs="Arial"/>
        <w:sz w:val="18"/>
        <w:szCs w:val="18"/>
      </w:rPr>
      <w:t>JN</w:t>
    </w:r>
    <w:r w:rsidRPr="00801168">
      <w:rPr>
        <w:rFonts w:ascii="Arial" w:hAnsi="Arial" w:cs="Arial"/>
        <w:sz w:val="18"/>
        <w:szCs w:val="18"/>
      </w:rPr>
      <w:tab/>
      <w:t>WLPC</w:t>
    </w:r>
    <w:r w:rsidRPr="0080116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10/03</w:t>
    </w:r>
    <w:r w:rsidRPr="00801168">
      <w:rPr>
        <w:rFonts w:ascii="Arial" w:hAnsi="Arial" w:cs="Arial"/>
        <w:sz w:val="18"/>
        <w:szCs w:val="18"/>
      </w:rPr>
      <w:t>/1</w:t>
    </w:r>
    <w:r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5E" w:rsidRDefault="00D30E5E" w:rsidP="00623ACF">
      <w:r>
        <w:separator/>
      </w:r>
    </w:p>
  </w:footnote>
  <w:footnote w:type="continuationSeparator" w:id="0">
    <w:p w:rsidR="00D30E5E" w:rsidRDefault="00D30E5E" w:rsidP="0062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CFC"/>
    <w:multiLevelType w:val="hybridMultilevel"/>
    <w:tmpl w:val="E4D6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2BF1"/>
    <w:multiLevelType w:val="hybridMultilevel"/>
    <w:tmpl w:val="F79C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55E1"/>
    <w:multiLevelType w:val="hybridMultilevel"/>
    <w:tmpl w:val="49F6B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84498"/>
    <w:multiLevelType w:val="hybridMultilevel"/>
    <w:tmpl w:val="8B3E3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45A40"/>
    <w:multiLevelType w:val="hybridMultilevel"/>
    <w:tmpl w:val="231A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A24A2"/>
    <w:multiLevelType w:val="hybridMultilevel"/>
    <w:tmpl w:val="B8E2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60AD"/>
    <w:multiLevelType w:val="hybridMultilevel"/>
    <w:tmpl w:val="182A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16BBC"/>
    <w:multiLevelType w:val="hybridMultilevel"/>
    <w:tmpl w:val="A96C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06C54"/>
    <w:multiLevelType w:val="hybridMultilevel"/>
    <w:tmpl w:val="46CE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207E"/>
    <w:multiLevelType w:val="hybridMultilevel"/>
    <w:tmpl w:val="73CCC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75B9"/>
    <w:multiLevelType w:val="hybridMultilevel"/>
    <w:tmpl w:val="A58E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751F0"/>
    <w:multiLevelType w:val="hybridMultilevel"/>
    <w:tmpl w:val="6CFE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12AB8"/>
    <w:multiLevelType w:val="hybridMultilevel"/>
    <w:tmpl w:val="81E0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95947"/>
    <w:multiLevelType w:val="hybridMultilevel"/>
    <w:tmpl w:val="7E2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956A7"/>
    <w:multiLevelType w:val="hybridMultilevel"/>
    <w:tmpl w:val="F4E2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11CD6"/>
    <w:multiLevelType w:val="hybridMultilevel"/>
    <w:tmpl w:val="DA86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B337D"/>
    <w:multiLevelType w:val="hybridMultilevel"/>
    <w:tmpl w:val="2188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13B4A"/>
    <w:multiLevelType w:val="multilevel"/>
    <w:tmpl w:val="6636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D2693"/>
    <w:multiLevelType w:val="hybridMultilevel"/>
    <w:tmpl w:val="3044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B15BE"/>
    <w:multiLevelType w:val="hybridMultilevel"/>
    <w:tmpl w:val="AC58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108D6"/>
    <w:multiLevelType w:val="hybridMultilevel"/>
    <w:tmpl w:val="52DC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401"/>
    <w:multiLevelType w:val="hybridMultilevel"/>
    <w:tmpl w:val="4A82C91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77173B3"/>
    <w:multiLevelType w:val="hybridMultilevel"/>
    <w:tmpl w:val="C9D0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25775"/>
    <w:multiLevelType w:val="hybridMultilevel"/>
    <w:tmpl w:val="52AC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6592B"/>
    <w:multiLevelType w:val="hybridMultilevel"/>
    <w:tmpl w:val="0B52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C35D2"/>
    <w:multiLevelType w:val="hybridMultilevel"/>
    <w:tmpl w:val="D4D0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04087"/>
    <w:multiLevelType w:val="hybridMultilevel"/>
    <w:tmpl w:val="9536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F7BED"/>
    <w:multiLevelType w:val="hybridMultilevel"/>
    <w:tmpl w:val="D458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73544"/>
    <w:multiLevelType w:val="hybridMultilevel"/>
    <w:tmpl w:val="8046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C5EB6"/>
    <w:multiLevelType w:val="hybridMultilevel"/>
    <w:tmpl w:val="8AAA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A6CF7"/>
    <w:multiLevelType w:val="multilevel"/>
    <w:tmpl w:val="0170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1A4709"/>
    <w:multiLevelType w:val="hybridMultilevel"/>
    <w:tmpl w:val="B3EA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14565"/>
    <w:multiLevelType w:val="hybridMultilevel"/>
    <w:tmpl w:val="C3E8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93103"/>
    <w:multiLevelType w:val="hybridMultilevel"/>
    <w:tmpl w:val="0F9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3754C"/>
    <w:multiLevelType w:val="hybridMultilevel"/>
    <w:tmpl w:val="71F0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5559C"/>
    <w:multiLevelType w:val="hybridMultilevel"/>
    <w:tmpl w:val="F878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06127"/>
    <w:multiLevelType w:val="hybridMultilevel"/>
    <w:tmpl w:val="A206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92D8D"/>
    <w:multiLevelType w:val="hybridMultilevel"/>
    <w:tmpl w:val="F238E7CE"/>
    <w:lvl w:ilvl="0" w:tplc="E2EE4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D38BA"/>
    <w:multiLevelType w:val="multilevel"/>
    <w:tmpl w:val="D2B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365EAD"/>
    <w:multiLevelType w:val="hybridMultilevel"/>
    <w:tmpl w:val="2C2E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7"/>
  </w:num>
  <w:num w:numId="4">
    <w:abstractNumId w:val="20"/>
  </w:num>
  <w:num w:numId="5">
    <w:abstractNumId w:val="23"/>
  </w:num>
  <w:num w:numId="6">
    <w:abstractNumId w:val="22"/>
  </w:num>
  <w:num w:numId="7">
    <w:abstractNumId w:val="37"/>
  </w:num>
  <w:num w:numId="8">
    <w:abstractNumId w:val="1"/>
  </w:num>
  <w:num w:numId="9">
    <w:abstractNumId w:val="14"/>
  </w:num>
  <w:num w:numId="10">
    <w:abstractNumId w:val="27"/>
  </w:num>
  <w:num w:numId="11">
    <w:abstractNumId w:val="26"/>
  </w:num>
  <w:num w:numId="12">
    <w:abstractNumId w:val="10"/>
  </w:num>
  <w:num w:numId="13">
    <w:abstractNumId w:val="24"/>
  </w:num>
  <w:num w:numId="14">
    <w:abstractNumId w:val="21"/>
  </w:num>
  <w:num w:numId="15">
    <w:abstractNumId w:val="0"/>
  </w:num>
  <w:num w:numId="16">
    <w:abstractNumId w:val="39"/>
  </w:num>
  <w:num w:numId="17">
    <w:abstractNumId w:val="12"/>
  </w:num>
  <w:num w:numId="18">
    <w:abstractNumId w:val="19"/>
  </w:num>
  <w:num w:numId="19">
    <w:abstractNumId w:val="34"/>
  </w:num>
  <w:num w:numId="20">
    <w:abstractNumId w:val="29"/>
  </w:num>
  <w:num w:numId="21">
    <w:abstractNumId w:val="32"/>
  </w:num>
  <w:num w:numId="22">
    <w:abstractNumId w:val="35"/>
  </w:num>
  <w:num w:numId="23">
    <w:abstractNumId w:val="11"/>
  </w:num>
  <w:num w:numId="24">
    <w:abstractNumId w:val="3"/>
  </w:num>
  <w:num w:numId="25">
    <w:abstractNumId w:val="2"/>
  </w:num>
  <w:num w:numId="26">
    <w:abstractNumId w:val="33"/>
  </w:num>
  <w:num w:numId="27">
    <w:abstractNumId w:val="15"/>
  </w:num>
  <w:num w:numId="28">
    <w:abstractNumId w:val="9"/>
  </w:num>
  <w:num w:numId="29">
    <w:abstractNumId w:val="25"/>
  </w:num>
  <w:num w:numId="30">
    <w:abstractNumId w:val="31"/>
  </w:num>
  <w:num w:numId="31">
    <w:abstractNumId w:val="28"/>
  </w:num>
  <w:num w:numId="32">
    <w:abstractNumId w:val="4"/>
  </w:num>
  <w:num w:numId="33">
    <w:abstractNumId w:val="6"/>
  </w:num>
  <w:num w:numId="34">
    <w:abstractNumId w:val="18"/>
  </w:num>
  <w:num w:numId="35">
    <w:abstractNumId w:val="16"/>
  </w:num>
  <w:num w:numId="36">
    <w:abstractNumId w:val="8"/>
  </w:num>
  <w:num w:numId="37">
    <w:abstractNumId w:val="5"/>
  </w:num>
  <w:num w:numId="38">
    <w:abstractNumId w:val="17"/>
  </w:num>
  <w:num w:numId="39">
    <w:abstractNumId w:val="13"/>
  </w:num>
  <w:num w:numId="40">
    <w:abstractNumId w:val="3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6D00"/>
    <w:rsid w:val="00001582"/>
    <w:rsid w:val="00001D25"/>
    <w:rsid w:val="0000257B"/>
    <w:rsid w:val="0001343E"/>
    <w:rsid w:val="0002732A"/>
    <w:rsid w:val="00030D36"/>
    <w:rsid w:val="000341C5"/>
    <w:rsid w:val="00034F65"/>
    <w:rsid w:val="00042B37"/>
    <w:rsid w:val="00042D2A"/>
    <w:rsid w:val="00050724"/>
    <w:rsid w:val="0005478F"/>
    <w:rsid w:val="00055DDE"/>
    <w:rsid w:val="00056254"/>
    <w:rsid w:val="00057785"/>
    <w:rsid w:val="000628EE"/>
    <w:rsid w:val="00063396"/>
    <w:rsid w:val="00072662"/>
    <w:rsid w:val="00074397"/>
    <w:rsid w:val="00076A68"/>
    <w:rsid w:val="00076BE2"/>
    <w:rsid w:val="0008279A"/>
    <w:rsid w:val="000840AD"/>
    <w:rsid w:val="00091DB9"/>
    <w:rsid w:val="00092F48"/>
    <w:rsid w:val="000969EE"/>
    <w:rsid w:val="00097314"/>
    <w:rsid w:val="000A09A5"/>
    <w:rsid w:val="000A4AE8"/>
    <w:rsid w:val="000A5606"/>
    <w:rsid w:val="000A7AF3"/>
    <w:rsid w:val="000B4022"/>
    <w:rsid w:val="000B5DB5"/>
    <w:rsid w:val="000B631E"/>
    <w:rsid w:val="000C3BD6"/>
    <w:rsid w:val="000C4F87"/>
    <w:rsid w:val="000D1662"/>
    <w:rsid w:val="000D24BF"/>
    <w:rsid w:val="000D2F41"/>
    <w:rsid w:val="000D2FDC"/>
    <w:rsid w:val="000D54C8"/>
    <w:rsid w:val="000D6EA6"/>
    <w:rsid w:val="000E71F4"/>
    <w:rsid w:val="000E7F0A"/>
    <w:rsid w:val="000F1F9C"/>
    <w:rsid w:val="000F51A6"/>
    <w:rsid w:val="000F5402"/>
    <w:rsid w:val="00101B74"/>
    <w:rsid w:val="00102A78"/>
    <w:rsid w:val="00115EDB"/>
    <w:rsid w:val="00121C57"/>
    <w:rsid w:val="001222B0"/>
    <w:rsid w:val="0012247E"/>
    <w:rsid w:val="001337E7"/>
    <w:rsid w:val="001373B8"/>
    <w:rsid w:val="0013786A"/>
    <w:rsid w:val="00143CD3"/>
    <w:rsid w:val="0015281F"/>
    <w:rsid w:val="00154D2F"/>
    <w:rsid w:val="001562F5"/>
    <w:rsid w:val="001568F3"/>
    <w:rsid w:val="00160475"/>
    <w:rsid w:val="00161CB0"/>
    <w:rsid w:val="0016212B"/>
    <w:rsid w:val="00173856"/>
    <w:rsid w:val="00176AA3"/>
    <w:rsid w:val="00183A11"/>
    <w:rsid w:val="00193E78"/>
    <w:rsid w:val="00195AB5"/>
    <w:rsid w:val="001D3F53"/>
    <w:rsid w:val="001D479A"/>
    <w:rsid w:val="001D536A"/>
    <w:rsid w:val="001D581A"/>
    <w:rsid w:val="001D5BCB"/>
    <w:rsid w:val="001D5E2E"/>
    <w:rsid w:val="001D71C0"/>
    <w:rsid w:val="001D77F6"/>
    <w:rsid w:val="001E1007"/>
    <w:rsid w:val="001E195D"/>
    <w:rsid w:val="001E3331"/>
    <w:rsid w:val="001E3A77"/>
    <w:rsid w:val="001E4A9B"/>
    <w:rsid w:val="001F2910"/>
    <w:rsid w:val="001F5303"/>
    <w:rsid w:val="001F6959"/>
    <w:rsid w:val="0020236D"/>
    <w:rsid w:val="0020455A"/>
    <w:rsid w:val="00213CEB"/>
    <w:rsid w:val="002241EE"/>
    <w:rsid w:val="00225528"/>
    <w:rsid w:val="0022655B"/>
    <w:rsid w:val="00226C21"/>
    <w:rsid w:val="002315D1"/>
    <w:rsid w:val="0023463D"/>
    <w:rsid w:val="00234BAF"/>
    <w:rsid w:val="0024093E"/>
    <w:rsid w:val="00246BEB"/>
    <w:rsid w:val="002522AE"/>
    <w:rsid w:val="00253E1F"/>
    <w:rsid w:val="002550BE"/>
    <w:rsid w:val="00260125"/>
    <w:rsid w:val="00260762"/>
    <w:rsid w:val="00262992"/>
    <w:rsid w:val="00263828"/>
    <w:rsid w:val="00263F21"/>
    <w:rsid w:val="00265A85"/>
    <w:rsid w:val="00274557"/>
    <w:rsid w:val="00276843"/>
    <w:rsid w:val="002802BF"/>
    <w:rsid w:val="00282A14"/>
    <w:rsid w:val="00283C6C"/>
    <w:rsid w:val="002843A2"/>
    <w:rsid w:val="002915F4"/>
    <w:rsid w:val="00292DA8"/>
    <w:rsid w:val="00293718"/>
    <w:rsid w:val="002972CE"/>
    <w:rsid w:val="002B00D8"/>
    <w:rsid w:val="002B08A9"/>
    <w:rsid w:val="002B262C"/>
    <w:rsid w:val="002B4DB6"/>
    <w:rsid w:val="002C41D1"/>
    <w:rsid w:val="002C5C17"/>
    <w:rsid w:val="002C63E8"/>
    <w:rsid w:val="002D0F6B"/>
    <w:rsid w:val="002D3A36"/>
    <w:rsid w:val="002D566C"/>
    <w:rsid w:val="002F1647"/>
    <w:rsid w:val="002F3C06"/>
    <w:rsid w:val="002F3DE9"/>
    <w:rsid w:val="0030240C"/>
    <w:rsid w:val="00314993"/>
    <w:rsid w:val="00317BC7"/>
    <w:rsid w:val="003253C5"/>
    <w:rsid w:val="00331415"/>
    <w:rsid w:val="00333EF8"/>
    <w:rsid w:val="00335E93"/>
    <w:rsid w:val="00341E7E"/>
    <w:rsid w:val="003521FF"/>
    <w:rsid w:val="0035356B"/>
    <w:rsid w:val="00357DD1"/>
    <w:rsid w:val="0036317D"/>
    <w:rsid w:val="00365398"/>
    <w:rsid w:val="00370233"/>
    <w:rsid w:val="00376D1C"/>
    <w:rsid w:val="00383792"/>
    <w:rsid w:val="003A115C"/>
    <w:rsid w:val="003A2A04"/>
    <w:rsid w:val="003A3436"/>
    <w:rsid w:val="003B0C3C"/>
    <w:rsid w:val="003B10AF"/>
    <w:rsid w:val="003C2668"/>
    <w:rsid w:val="003C5884"/>
    <w:rsid w:val="003D3C32"/>
    <w:rsid w:val="003D6EC7"/>
    <w:rsid w:val="003E2551"/>
    <w:rsid w:val="003E3A6D"/>
    <w:rsid w:val="003E42C8"/>
    <w:rsid w:val="003E6306"/>
    <w:rsid w:val="003E6509"/>
    <w:rsid w:val="003F78CC"/>
    <w:rsid w:val="00411AF8"/>
    <w:rsid w:val="00416360"/>
    <w:rsid w:val="00426007"/>
    <w:rsid w:val="00426F5C"/>
    <w:rsid w:val="0043223D"/>
    <w:rsid w:val="00434BE9"/>
    <w:rsid w:val="0043547F"/>
    <w:rsid w:val="00440F8E"/>
    <w:rsid w:val="00450C29"/>
    <w:rsid w:val="00450CF1"/>
    <w:rsid w:val="0045179E"/>
    <w:rsid w:val="004519A6"/>
    <w:rsid w:val="00453B8D"/>
    <w:rsid w:val="004570CF"/>
    <w:rsid w:val="00457B97"/>
    <w:rsid w:val="00460F15"/>
    <w:rsid w:val="00460FBB"/>
    <w:rsid w:val="00465B17"/>
    <w:rsid w:val="00467DE1"/>
    <w:rsid w:val="00470267"/>
    <w:rsid w:val="00473B4A"/>
    <w:rsid w:val="00475F64"/>
    <w:rsid w:val="004935D2"/>
    <w:rsid w:val="004A3FBC"/>
    <w:rsid w:val="004A45C6"/>
    <w:rsid w:val="004A551E"/>
    <w:rsid w:val="004A6736"/>
    <w:rsid w:val="004B61BF"/>
    <w:rsid w:val="004C3BD5"/>
    <w:rsid w:val="004C6D44"/>
    <w:rsid w:val="004C7389"/>
    <w:rsid w:val="004C77D5"/>
    <w:rsid w:val="004D2C21"/>
    <w:rsid w:val="004D2DE4"/>
    <w:rsid w:val="004D34DF"/>
    <w:rsid w:val="004E09DD"/>
    <w:rsid w:val="004E0B63"/>
    <w:rsid w:val="004E1C63"/>
    <w:rsid w:val="004E4FF4"/>
    <w:rsid w:val="004F1071"/>
    <w:rsid w:val="004F1D19"/>
    <w:rsid w:val="004F2027"/>
    <w:rsid w:val="004F24C1"/>
    <w:rsid w:val="004F79DA"/>
    <w:rsid w:val="00507820"/>
    <w:rsid w:val="00516B0D"/>
    <w:rsid w:val="00522B42"/>
    <w:rsid w:val="005406CC"/>
    <w:rsid w:val="00544AD7"/>
    <w:rsid w:val="00546945"/>
    <w:rsid w:val="005526E8"/>
    <w:rsid w:val="00552AE8"/>
    <w:rsid w:val="0057713E"/>
    <w:rsid w:val="005932C9"/>
    <w:rsid w:val="00594094"/>
    <w:rsid w:val="00594993"/>
    <w:rsid w:val="00595B71"/>
    <w:rsid w:val="00596F59"/>
    <w:rsid w:val="005A0FF1"/>
    <w:rsid w:val="005A4453"/>
    <w:rsid w:val="005A68C8"/>
    <w:rsid w:val="005A6AD0"/>
    <w:rsid w:val="005B4FA0"/>
    <w:rsid w:val="005B5A7F"/>
    <w:rsid w:val="005B7B2B"/>
    <w:rsid w:val="005C12EB"/>
    <w:rsid w:val="005C3D0B"/>
    <w:rsid w:val="005D01A5"/>
    <w:rsid w:val="005D2A9F"/>
    <w:rsid w:val="005D5A58"/>
    <w:rsid w:val="005E5DF1"/>
    <w:rsid w:val="005E7FA6"/>
    <w:rsid w:val="005F3CDA"/>
    <w:rsid w:val="005F46BE"/>
    <w:rsid w:val="00601741"/>
    <w:rsid w:val="006042EE"/>
    <w:rsid w:val="00607E70"/>
    <w:rsid w:val="00614954"/>
    <w:rsid w:val="00616CE3"/>
    <w:rsid w:val="00621161"/>
    <w:rsid w:val="00621A06"/>
    <w:rsid w:val="00623ACF"/>
    <w:rsid w:val="00624C66"/>
    <w:rsid w:val="00625FD2"/>
    <w:rsid w:val="00627F04"/>
    <w:rsid w:val="00634AC5"/>
    <w:rsid w:val="006364D2"/>
    <w:rsid w:val="006364DC"/>
    <w:rsid w:val="00636AD5"/>
    <w:rsid w:val="006459DE"/>
    <w:rsid w:val="00646C8C"/>
    <w:rsid w:val="00660073"/>
    <w:rsid w:val="00662A2E"/>
    <w:rsid w:val="006632CA"/>
    <w:rsid w:val="006705B8"/>
    <w:rsid w:val="00670E38"/>
    <w:rsid w:val="00671647"/>
    <w:rsid w:val="00672C0A"/>
    <w:rsid w:val="006766C7"/>
    <w:rsid w:val="00677EF3"/>
    <w:rsid w:val="00680F32"/>
    <w:rsid w:val="00687633"/>
    <w:rsid w:val="00687FB9"/>
    <w:rsid w:val="006906FF"/>
    <w:rsid w:val="006A087D"/>
    <w:rsid w:val="006A13FA"/>
    <w:rsid w:val="006A3280"/>
    <w:rsid w:val="006A7DF5"/>
    <w:rsid w:val="006B3C0E"/>
    <w:rsid w:val="006C629D"/>
    <w:rsid w:val="006D122F"/>
    <w:rsid w:val="006D1B99"/>
    <w:rsid w:val="006E465E"/>
    <w:rsid w:val="006E589D"/>
    <w:rsid w:val="006E5BCB"/>
    <w:rsid w:val="006F4567"/>
    <w:rsid w:val="006F6C6B"/>
    <w:rsid w:val="00705C53"/>
    <w:rsid w:val="007066E1"/>
    <w:rsid w:val="0071070D"/>
    <w:rsid w:val="00723CBA"/>
    <w:rsid w:val="0072481C"/>
    <w:rsid w:val="00730D4C"/>
    <w:rsid w:val="007315C9"/>
    <w:rsid w:val="00744677"/>
    <w:rsid w:val="007447E3"/>
    <w:rsid w:val="00746C8D"/>
    <w:rsid w:val="00752873"/>
    <w:rsid w:val="00756FA5"/>
    <w:rsid w:val="0076405F"/>
    <w:rsid w:val="0076507D"/>
    <w:rsid w:val="0076759B"/>
    <w:rsid w:val="007701D3"/>
    <w:rsid w:val="00774B25"/>
    <w:rsid w:val="00781599"/>
    <w:rsid w:val="00781BBB"/>
    <w:rsid w:val="007A204C"/>
    <w:rsid w:val="007A3A6D"/>
    <w:rsid w:val="007A44FE"/>
    <w:rsid w:val="007B0F59"/>
    <w:rsid w:val="007C6974"/>
    <w:rsid w:val="007D0253"/>
    <w:rsid w:val="007D7B25"/>
    <w:rsid w:val="007E0476"/>
    <w:rsid w:val="007F57D5"/>
    <w:rsid w:val="007F6B1E"/>
    <w:rsid w:val="00801168"/>
    <w:rsid w:val="00803571"/>
    <w:rsid w:val="008041E9"/>
    <w:rsid w:val="00804A05"/>
    <w:rsid w:val="00806373"/>
    <w:rsid w:val="008073FE"/>
    <w:rsid w:val="00814E23"/>
    <w:rsid w:val="0081764A"/>
    <w:rsid w:val="00817DE3"/>
    <w:rsid w:val="00821B75"/>
    <w:rsid w:val="00824EAE"/>
    <w:rsid w:val="00834BC7"/>
    <w:rsid w:val="00835663"/>
    <w:rsid w:val="0085168E"/>
    <w:rsid w:val="00852929"/>
    <w:rsid w:val="008612A7"/>
    <w:rsid w:val="00871550"/>
    <w:rsid w:val="008767E3"/>
    <w:rsid w:val="0087798E"/>
    <w:rsid w:val="00890E28"/>
    <w:rsid w:val="0089296C"/>
    <w:rsid w:val="008929BE"/>
    <w:rsid w:val="008A7920"/>
    <w:rsid w:val="008B41B8"/>
    <w:rsid w:val="008C51B5"/>
    <w:rsid w:val="008C527A"/>
    <w:rsid w:val="008D0AB3"/>
    <w:rsid w:val="008D3F06"/>
    <w:rsid w:val="008F7841"/>
    <w:rsid w:val="00900543"/>
    <w:rsid w:val="00903898"/>
    <w:rsid w:val="00907B85"/>
    <w:rsid w:val="009118D2"/>
    <w:rsid w:val="00913D9E"/>
    <w:rsid w:val="009159EA"/>
    <w:rsid w:val="00916C23"/>
    <w:rsid w:val="009302C3"/>
    <w:rsid w:val="00941A76"/>
    <w:rsid w:val="00943641"/>
    <w:rsid w:val="00947223"/>
    <w:rsid w:val="0095142D"/>
    <w:rsid w:val="009611DF"/>
    <w:rsid w:val="0097057E"/>
    <w:rsid w:val="00972982"/>
    <w:rsid w:val="00974311"/>
    <w:rsid w:val="0097458D"/>
    <w:rsid w:val="00985769"/>
    <w:rsid w:val="009879E0"/>
    <w:rsid w:val="009911F3"/>
    <w:rsid w:val="009937AC"/>
    <w:rsid w:val="00996B1D"/>
    <w:rsid w:val="009A0470"/>
    <w:rsid w:val="009A449A"/>
    <w:rsid w:val="009A63AC"/>
    <w:rsid w:val="009B38E7"/>
    <w:rsid w:val="009B3900"/>
    <w:rsid w:val="009B4064"/>
    <w:rsid w:val="009B4D3C"/>
    <w:rsid w:val="009C02C6"/>
    <w:rsid w:val="009C1433"/>
    <w:rsid w:val="009C2734"/>
    <w:rsid w:val="009C6CF8"/>
    <w:rsid w:val="009D2AAC"/>
    <w:rsid w:val="009D5C1B"/>
    <w:rsid w:val="009D6A13"/>
    <w:rsid w:val="009E3A86"/>
    <w:rsid w:val="009E43FA"/>
    <w:rsid w:val="009E54EB"/>
    <w:rsid w:val="009F2012"/>
    <w:rsid w:val="009F4CE5"/>
    <w:rsid w:val="009F5C08"/>
    <w:rsid w:val="009F662B"/>
    <w:rsid w:val="00A001DB"/>
    <w:rsid w:val="00A0034F"/>
    <w:rsid w:val="00A005A5"/>
    <w:rsid w:val="00A02AFA"/>
    <w:rsid w:val="00A034E0"/>
    <w:rsid w:val="00A04CF8"/>
    <w:rsid w:val="00A063D9"/>
    <w:rsid w:val="00A12DF6"/>
    <w:rsid w:val="00A16E99"/>
    <w:rsid w:val="00A224FE"/>
    <w:rsid w:val="00A2566C"/>
    <w:rsid w:val="00A26DA4"/>
    <w:rsid w:val="00A41F4E"/>
    <w:rsid w:val="00A43007"/>
    <w:rsid w:val="00A448A3"/>
    <w:rsid w:val="00A45388"/>
    <w:rsid w:val="00A45A13"/>
    <w:rsid w:val="00A55DF5"/>
    <w:rsid w:val="00A622D5"/>
    <w:rsid w:val="00A6250C"/>
    <w:rsid w:val="00A754BE"/>
    <w:rsid w:val="00AA0B27"/>
    <w:rsid w:val="00AA1CE3"/>
    <w:rsid w:val="00AA4727"/>
    <w:rsid w:val="00AB0722"/>
    <w:rsid w:val="00AB1075"/>
    <w:rsid w:val="00AB27FC"/>
    <w:rsid w:val="00AC2975"/>
    <w:rsid w:val="00AC551D"/>
    <w:rsid w:val="00AD1687"/>
    <w:rsid w:val="00AF07B9"/>
    <w:rsid w:val="00AF25C4"/>
    <w:rsid w:val="00AF5811"/>
    <w:rsid w:val="00B04397"/>
    <w:rsid w:val="00B14073"/>
    <w:rsid w:val="00B17404"/>
    <w:rsid w:val="00B20EC3"/>
    <w:rsid w:val="00B2237C"/>
    <w:rsid w:val="00B24790"/>
    <w:rsid w:val="00B24BA8"/>
    <w:rsid w:val="00B26B2D"/>
    <w:rsid w:val="00B31120"/>
    <w:rsid w:val="00B31AB3"/>
    <w:rsid w:val="00B343C3"/>
    <w:rsid w:val="00B51E94"/>
    <w:rsid w:val="00B5521F"/>
    <w:rsid w:val="00B61FAB"/>
    <w:rsid w:val="00B7109C"/>
    <w:rsid w:val="00B74358"/>
    <w:rsid w:val="00B818EF"/>
    <w:rsid w:val="00B87097"/>
    <w:rsid w:val="00B91BBC"/>
    <w:rsid w:val="00B92595"/>
    <w:rsid w:val="00B934E6"/>
    <w:rsid w:val="00B95B5D"/>
    <w:rsid w:val="00B96EED"/>
    <w:rsid w:val="00BA3D6D"/>
    <w:rsid w:val="00BC5CB0"/>
    <w:rsid w:val="00BD2F67"/>
    <w:rsid w:val="00BE2806"/>
    <w:rsid w:val="00BE6649"/>
    <w:rsid w:val="00BE67EA"/>
    <w:rsid w:val="00BE6EB0"/>
    <w:rsid w:val="00C00E69"/>
    <w:rsid w:val="00C03FCC"/>
    <w:rsid w:val="00C041B2"/>
    <w:rsid w:val="00C045E7"/>
    <w:rsid w:val="00C05E2D"/>
    <w:rsid w:val="00C1304A"/>
    <w:rsid w:val="00C153AB"/>
    <w:rsid w:val="00C167E6"/>
    <w:rsid w:val="00C26C35"/>
    <w:rsid w:val="00C26D00"/>
    <w:rsid w:val="00C37ADF"/>
    <w:rsid w:val="00C44A04"/>
    <w:rsid w:val="00C44F26"/>
    <w:rsid w:val="00C502A0"/>
    <w:rsid w:val="00C51267"/>
    <w:rsid w:val="00C518E0"/>
    <w:rsid w:val="00C52C6F"/>
    <w:rsid w:val="00C53D73"/>
    <w:rsid w:val="00C60401"/>
    <w:rsid w:val="00C635FD"/>
    <w:rsid w:val="00C71929"/>
    <w:rsid w:val="00C73C9E"/>
    <w:rsid w:val="00C76FAC"/>
    <w:rsid w:val="00C801A3"/>
    <w:rsid w:val="00C803B3"/>
    <w:rsid w:val="00C82953"/>
    <w:rsid w:val="00C83FCE"/>
    <w:rsid w:val="00C854B9"/>
    <w:rsid w:val="00C87928"/>
    <w:rsid w:val="00C935EB"/>
    <w:rsid w:val="00C9512A"/>
    <w:rsid w:val="00CA31AE"/>
    <w:rsid w:val="00CB0EF6"/>
    <w:rsid w:val="00CB23CB"/>
    <w:rsid w:val="00CB66D0"/>
    <w:rsid w:val="00CC492E"/>
    <w:rsid w:val="00CC6FF4"/>
    <w:rsid w:val="00CD332A"/>
    <w:rsid w:val="00CE41CA"/>
    <w:rsid w:val="00CF3491"/>
    <w:rsid w:val="00CF686C"/>
    <w:rsid w:val="00D04866"/>
    <w:rsid w:val="00D04EBC"/>
    <w:rsid w:val="00D067D7"/>
    <w:rsid w:val="00D10FC6"/>
    <w:rsid w:val="00D1425B"/>
    <w:rsid w:val="00D15432"/>
    <w:rsid w:val="00D26A23"/>
    <w:rsid w:val="00D30E5E"/>
    <w:rsid w:val="00D444DD"/>
    <w:rsid w:val="00D45D0E"/>
    <w:rsid w:val="00D50A73"/>
    <w:rsid w:val="00D514FC"/>
    <w:rsid w:val="00D549E1"/>
    <w:rsid w:val="00D63270"/>
    <w:rsid w:val="00D67A91"/>
    <w:rsid w:val="00D75DF2"/>
    <w:rsid w:val="00D778A7"/>
    <w:rsid w:val="00D77C15"/>
    <w:rsid w:val="00D77DA8"/>
    <w:rsid w:val="00D80F49"/>
    <w:rsid w:val="00D841EB"/>
    <w:rsid w:val="00D878B9"/>
    <w:rsid w:val="00D96163"/>
    <w:rsid w:val="00DA40D3"/>
    <w:rsid w:val="00DA5694"/>
    <w:rsid w:val="00DA6836"/>
    <w:rsid w:val="00DB0377"/>
    <w:rsid w:val="00DB1DC1"/>
    <w:rsid w:val="00DC41DB"/>
    <w:rsid w:val="00DC5D2A"/>
    <w:rsid w:val="00DC7356"/>
    <w:rsid w:val="00DD0464"/>
    <w:rsid w:val="00DD1083"/>
    <w:rsid w:val="00DE04AA"/>
    <w:rsid w:val="00DE257D"/>
    <w:rsid w:val="00DE310A"/>
    <w:rsid w:val="00DE421D"/>
    <w:rsid w:val="00DF23CB"/>
    <w:rsid w:val="00DF4D45"/>
    <w:rsid w:val="00E02C74"/>
    <w:rsid w:val="00E03F67"/>
    <w:rsid w:val="00E054CF"/>
    <w:rsid w:val="00E078BB"/>
    <w:rsid w:val="00E07CA4"/>
    <w:rsid w:val="00E10391"/>
    <w:rsid w:val="00E11293"/>
    <w:rsid w:val="00E1464E"/>
    <w:rsid w:val="00E1477F"/>
    <w:rsid w:val="00E225C7"/>
    <w:rsid w:val="00E23AED"/>
    <w:rsid w:val="00E25874"/>
    <w:rsid w:val="00E330DB"/>
    <w:rsid w:val="00E36C0C"/>
    <w:rsid w:val="00E379FA"/>
    <w:rsid w:val="00E42345"/>
    <w:rsid w:val="00E4412D"/>
    <w:rsid w:val="00E52FDA"/>
    <w:rsid w:val="00E7370A"/>
    <w:rsid w:val="00E80529"/>
    <w:rsid w:val="00E80FD0"/>
    <w:rsid w:val="00E856EF"/>
    <w:rsid w:val="00E869C9"/>
    <w:rsid w:val="00E900AB"/>
    <w:rsid w:val="00E937BC"/>
    <w:rsid w:val="00EA41C1"/>
    <w:rsid w:val="00EA61DE"/>
    <w:rsid w:val="00EA6932"/>
    <w:rsid w:val="00EA7335"/>
    <w:rsid w:val="00EB24ED"/>
    <w:rsid w:val="00EB2C76"/>
    <w:rsid w:val="00EB2FCA"/>
    <w:rsid w:val="00EB7825"/>
    <w:rsid w:val="00EC195A"/>
    <w:rsid w:val="00EC1CC9"/>
    <w:rsid w:val="00EC31B0"/>
    <w:rsid w:val="00EC3B51"/>
    <w:rsid w:val="00EC57C3"/>
    <w:rsid w:val="00EC6556"/>
    <w:rsid w:val="00ED28A9"/>
    <w:rsid w:val="00ED3911"/>
    <w:rsid w:val="00ED60EB"/>
    <w:rsid w:val="00EE11C5"/>
    <w:rsid w:val="00EE78AB"/>
    <w:rsid w:val="00EF3370"/>
    <w:rsid w:val="00EF4695"/>
    <w:rsid w:val="00F020AE"/>
    <w:rsid w:val="00F0259E"/>
    <w:rsid w:val="00F06587"/>
    <w:rsid w:val="00F0782D"/>
    <w:rsid w:val="00F1448B"/>
    <w:rsid w:val="00F27F4D"/>
    <w:rsid w:val="00F30F53"/>
    <w:rsid w:val="00F353D7"/>
    <w:rsid w:val="00F45868"/>
    <w:rsid w:val="00F47B9E"/>
    <w:rsid w:val="00F52654"/>
    <w:rsid w:val="00F54C58"/>
    <w:rsid w:val="00F55040"/>
    <w:rsid w:val="00F676B4"/>
    <w:rsid w:val="00F74AAB"/>
    <w:rsid w:val="00F77353"/>
    <w:rsid w:val="00F85403"/>
    <w:rsid w:val="00F95019"/>
    <w:rsid w:val="00F96CB4"/>
    <w:rsid w:val="00FA1345"/>
    <w:rsid w:val="00FA2371"/>
    <w:rsid w:val="00FA25FB"/>
    <w:rsid w:val="00FB0028"/>
    <w:rsid w:val="00FB6A6B"/>
    <w:rsid w:val="00FB7841"/>
    <w:rsid w:val="00FC0B30"/>
    <w:rsid w:val="00FC45B9"/>
    <w:rsid w:val="00FD07DF"/>
    <w:rsid w:val="00FD24A0"/>
    <w:rsid w:val="00FD661A"/>
    <w:rsid w:val="00FD6689"/>
    <w:rsid w:val="00FD6FC2"/>
    <w:rsid w:val="00FF1C43"/>
    <w:rsid w:val="00FF48AE"/>
    <w:rsid w:val="00FF64C1"/>
    <w:rsid w:val="00FF740D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5E46EFD"/>
  <w15:docId w15:val="{10413EE2-83C5-41CC-837D-71E6B309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23ACF"/>
    <w:pPr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2F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C41D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00"/>
    <w:pPr>
      <w:ind w:left="720"/>
    </w:pPr>
  </w:style>
  <w:style w:type="table" w:styleId="TableGrid">
    <w:name w:val="Table Grid"/>
    <w:basedOn w:val="TableNormal"/>
    <w:uiPriority w:val="59"/>
    <w:rsid w:val="003C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05C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52AE8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552AE8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52AE8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link w:val="Footer"/>
    <w:rsid w:val="00552AE8"/>
    <w:rPr>
      <w:rFonts w:eastAsia="Times New Roman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CB23CB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99"/>
    <w:qFormat/>
    <w:rsid w:val="00996B1D"/>
    <w:rPr>
      <w:i/>
      <w:iCs/>
    </w:rPr>
  </w:style>
  <w:style w:type="character" w:customStyle="1" w:styleId="Heading4Char">
    <w:name w:val="Heading 4 Char"/>
    <w:link w:val="Heading4"/>
    <w:uiPriority w:val="9"/>
    <w:rsid w:val="00DC41DB"/>
    <w:rPr>
      <w:rFonts w:eastAsia="Times New Roman"/>
      <w:b/>
      <w:bCs/>
      <w:sz w:val="24"/>
      <w:szCs w:val="24"/>
    </w:rPr>
  </w:style>
  <w:style w:type="character" w:styleId="Strong">
    <w:name w:val="Strong"/>
    <w:uiPriority w:val="22"/>
    <w:qFormat/>
    <w:rsid w:val="00DC41DB"/>
    <w:rPr>
      <w:b/>
      <w:bCs/>
    </w:rPr>
  </w:style>
  <w:style w:type="character" w:styleId="IntenseEmphasis">
    <w:name w:val="Intense Emphasis"/>
    <w:uiPriority w:val="21"/>
    <w:qFormat/>
    <w:rsid w:val="004519A6"/>
    <w:rPr>
      <w:b/>
      <w:bCs/>
      <w:i/>
      <w:iCs/>
      <w:color w:val="4F81BD"/>
    </w:rPr>
  </w:style>
  <w:style w:type="character" w:customStyle="1" w:styleId="apple-converted-space">
    <w:name w:val="apple-converted-space"/>
    <w:rsid w:val="00A448A3"/>
  </w:style>
  <w:style w:type="paragraph" w:styleId="IntenseQuote">
    <w:name w:val="Intense Quote"/>
    <w:basedOn w:val="Normal"/>
    <w:next w:val="Normal"/>
    <w:link w:val="IntenseQuoteChar"/>
    <w:uiPriority w:val="30"/>
    <w:qFormat/>
    <w:rsid w:val="005F3CDA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F3CDA"/>
    <w:rPr>
      <w:rFonts w:ascii="Arial" w:eastAsia="Times New Roman" w:hAnsi="Arial" w:cs="Arial"/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C1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195A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D2F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78B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8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0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22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227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6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40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49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914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850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518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893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748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7226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644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3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2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71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38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93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28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05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23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9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85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990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03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561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23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3721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620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012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821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134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718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598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health@walsall.gov.uk" TargetMode="External"/><Relationship Id="rId13" Type="http://schemas.openxmlformats.org/officeDocument/2006/relationships/hyperlink" Target="http://www.wolverhampton.gov.uk/home" TargetMode="External"/><Relationship Id="rId18" Type="http://schemas.openxmlformats.org/officeDocument/2006/relationships/hyperlink" Target="http://cms.walsall.gov.uk/index/council_and_democracy/west_midlands_combined_authority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edditchbc.gov.uk/" TargetMode="External"/><Relationship Id="rId7" Type="http://schemas.openxmlformats.org/officeDocument/2006/relationships/hyperlink" Target="http://www.walsall.gov.uk/public_health_best_start_consultation" TargetMode="External"/><Relationship Id="rId12" Type="http://schemas.openxmlformats.org/officeDocument/2006/relationships/hyperlink" Target="http://www.birmingham.gov.uk/wmca" TargetMode="External"/><Relationship Id="rId17" Type="http://schemas.openxmlformats.org/officeDocument/2006/relationships/hyperlink" Target="http://www.solihull.gov.uk/combinedauthority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andwell.gov.uk/combinedauthority" TargetMode="External"/><Relationship Id="rId20" Type="http://schemas.openxmlformats.org/officeDocument/2006/relationships/hyperlink" Target="https://www.nuneatonandbedworth.gov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stmidlandscombinedauthority.org.uk/" TargetMode="External"/><Relationship Id="rId24" Type="http://schemas.openxmlformats.org/officeDocument/2006/relationships/hyperlink" Target="https://westmidlandscombinedauthority.org.uk/news/walsall-formally-joins-the-west-midlands-combined-author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udley.gov.uk/media/latest-news/west-midlands-combined-authority-what-does-it-mean-for-you/combined-authority-for-councils-in-the-west-midlands/" TargetMode="External"/><Relationship Id="rId23" Type="http://schemas.openxmlformats.org/officeDocument/2006/relationships/hyperlink" Target="http://www.telford.gov.uk/news/article/3085/councils_decision_on_west_midlands_combined_authority" TargetMode="External"/><Relationship Id="rId10" Type="http://schemas.openxmlformats.org/officeDocument/2006/relationships/hyperlink" Target="http://www.walsall.gov.uk/bereavement-consultation" TargetMode="External"/><Relationship Id="rId19" Type="http://schemas.openxmlformats.org/officeDocument/2006/relationships/hyperlink" Target="https://www.cannockchasedc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lsall.gov.uk/bereavement-consultation" TargetMode="External"/><Relationship Id="rId14" Type="http://schemas.openxmlformats.org/officeDocument/2006/relationships/hyperlink" Target="http://www.coventry.gov.uk/combinedauthority" TargetMode="External"/><Relationship Id="rId22" Type="http://schemas.openxmlformats.org/officeDocument/2006/relationships/hyperlink" Target="http://www.tamworth.gov.uk/tamworth-join-planned-west-midlands-combined-authorit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Walsall Meeting, 12th June 2013</vt:lpstr>
    </vt:vector>
  </TitlesOfParts>
  <Company>Celesio AG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Walsall Meeting, 12th June 2013</dc:title>
  <dc:creator>MadaharH</dc:creator>
  <cp:lastModifiedBy>User</cp:lastModifiedBy>
  <cp:revision>2</cp:revision>
  <cp:lastPrinted>2016-03-08T10:23:00Z</cp:lastPrinted>
  <dcterms:created xsi:type="dcterms:W3CDTF">2016-03-11T08:47:00Z</dcterms:created>
  <dcterms:modified xsi:type="dcterms:W3CDTF">2016-03-11T08:47:00Z</dcterms:modified>
</cp:coreProperties>
</file>