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DCE7" w14:textId="0522F758" w:rsidR="009C4EB7" w:rsidRPr="007D0F53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Minutes of Walsall LPC Monthly Meeting</w:t>
      </w:r>
      <w:r w:rsidR="0060246C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13</w:t>
      </w:r>
      <w:r w:rsidR="0060246C" w:rsidRPr="0060246C">
        <w:rPr>
          <w:rFonts w:asciiTheme="majorHAnsi" w:hAnsiTheme="majorHAnsi" w:cstheme="majorHAnsi"/>
          <w:b/>
          <w:color w:val="1F3864" w:themeColor="accent1" w:themeShade="80"/>
          <w:sz w:val="28"/>
          <w:szCs w:val="28"/>
          <w:vertAlign w:val="superscript"/>
        </w:rPr>
        <w:t>th</w:t>
      </w:r>
      <w:r w:rsidR="0060246C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April</w:t>
      </w:r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  <w:vertAlign w:val="superscript"/>
        </w:rPr>
        <w:t xml:space="preserve"> </w:t>
      </w:r>
      <w:r w:rsidRPr="007D0F53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2022</w:t>
      </w:r>
    </w:p>
    <w:p w14:paraId="386357B2" w14:textId="77777777" w:rsidR="009C4EB7" w:rsidRPr="007D0F53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</w:p>
    <w:p w14:paraId="56280FF8" w14:textId="77777777" w:rsidR="009C4EB7" w:rsidRPr="007D0F53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</w:pPr>
      <w:r w:rsidRPr="007D0F53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Present:</w:t>
      </w:r>
    </w:p>
    <w:p w14:paraId="59F981CC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Jay Patel - Chair</w:t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</w:rPr>
        <w:tab/>
        <w:t>Daljit Sandhu - Vice-Chair, Morrisons</w:t>
      </w:r>
      <w:r w:rsidRPr="007D0F53">
        <w:rPr>
          <w:rFonts w:asciiTheme="majorHAnsi" w:hAnsiTheme="majorHAnsi" w:cstheme="majorHAnsi"/>
          <w:color w:val="1F3864" w:themeColor="accent1" w:themeShade="80"/>
        </w:rPr>
        <w:tab/>
      </w:r>
    </w:p>
    <w:p w14:paraId="5DD59B95" w14:textId="77777777" w:rsidR="005F2FCA" w:rsidRPr="007D0F53" w:rsidRDefault="005F2FCA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bCs/>
          <w:color w:val="1F3864" w:themeColor="accent1" w:themeShade="80"/>
          <w:lang w:val="sv-SE"/>
        </w:rPr>
        <w:t>Balr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aj Chohan - Beacon 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Chetan Rai - Boots              </w:t>
      </w:r>
      <w:r w:rsidR="009C4EB7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9C4EB7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0521D76F" w14:textId="3000DB4E" w:rsidR="005F2FCA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Onkar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Singh </w:t>
      </w:r>
      <w:r w:rsidR="0005343A">
        <w:rPr>
          <w:rFonts w:asciiTheme="majorHAnsi" w:hAnsiTheme="majorHAnsi" w:cstheme="majorHAnsi"/>
          <w:color w:val="1F3864" w:themeColor="accent1" w:themeShade="80"/>
          <w:lang w:val="sv-SE"/>
        </w:rPr>
        <w:t xml:space="preserve">- 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Brutons, Moxley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>Har</w:t>
      </w:r>
      <w:r w:rsidR="0060246C">
        <w:rPr>
          <w:rFonts w:asciiTheme="majorHAnsi" w:hAnsiTheme="majorHAnsi" w:cstheme="majorHAnsi"/>
          <w:color w:val="1F3864" w:themeColor="accent1" w:themeShade="80"/>
          <w:lang w:val="sv-SE"/>
        </w:rPr>
        <w:t>j Sadh</w:t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ra </w:t>
      </w:r>
      <w:r w:rsidR="0060246C">
        <w:rPr>
          <w:rFonts w:asciiTheme="majorHAnsi" w:hAnsiTheme="majorHAnsi" w:cstheme="majorHAnsi"/>
          <w:color w:val="1F3864" w:themeColor="accent1" w:themeShade="80"/>
          <w:lang w:val="sv-SE"/>
        </w:rPr>
        <w:t>–</w:t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60246C">
        <w:rPr>
          <w:rFonts w:asciiTheme="majorHAnsi" w:hAnsiTheme="majorHAnsi" w:cstheme="majorHAnsi"/>
          <w:color w:val="1F3864" w:themeColor="accent1" w:themeShade="80"/>
          <w:lang w:val="sv-SE"/>
        </w:rPr>
        <w:t>Governance Officer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72528D52" w14:textId="385CBA88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Jas Pannu </w:t>
      </w:r>
      <w:r w:rsidR="0005343A">
        <w:rPr>
          <w:rFonts w:asciiTheme="majorHAnsi" w:hAnsiTheme="majorHAnsi" w:cstheme="majorHAnsi"/>
          <w:color w:val="1F3864" w:themeColor="accent1" w:themeShade="80"/>
          <w:lang w:val="sv-SE"/>
        </w:rPr>
        <w:t>-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Coalpool</w:t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="005F2FCA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Raj Ram - Treasurer</w:t>
      </w:r>
    </w:p>
    <w:p w14:paraId="640479B3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Jan Nicholls - CO</w:t>
      </w: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1ABDAC0F" w14:textId="615E95D0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Walsall CCG: Hema Patel </w:t>
      </w:r>
    </w:p>
    <w:p w14:paraId="797E81BB" w14:textId="77777777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  <w:lang w:val="sv-SE"/>
        </w:rPr>
      </w:pPr>
    </w:p>
    <w:p w14:paraId="0543CB50" w14:textId="754A34EB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proofErr w:type="spellStart"/>
      <w:r w:rsidRPr="007D0F53">
        <w:rPr>
          <w:rFonts w:asciiTheme="majorHAnsi" w:hAnsiTheme="majorHAnsi" w:cstheme="majorHAnsi"/>
          <w:b/>
          <w:color w:val="1F3864" w:themeColor="accent1" w:themeShade="80"/>
          <w:sz w:val="24"/>
          <w:szCs w:val="24"/>
        </w:rPr>
        <w:t>Apolog</w:t>
      </w:r>
      <w:proofErr w:type="spellEnd"/>
      <w:r w:rsidRPr="007D0F53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v-SE"/>
        </w:rPr>
        <w:t>ies:</w:t>
      </w:r>
      <w:r w:rsidRPr="007D0F53">
        <w:rPr>
          <w:rFonts w:asciiTheme="majorHAnsi" w:hAnsiTheme="majorHAnsi" w:cstheme="majorHAnsi"/>
          <w:b/>
          <w:color w:val="1F3864" w:themeColor="accent1" w:themeShade="80"/>
          <w:lang w:val="sv-SE"/>
        </w:rPr>
        <w:t xml:space="preserve"> </w:t>
      </w:r>
      <w:r w:rsidR="00325572" w:rsidRPr="007D0F53">
        <w:rPr>
          <w:rFonts w:asciiTheme="majorHAnsi" w:hAnsiTheme="majorHAnsi" w:cstheme="majorHAnsi"/>
          <w:color w:val="1F3864" w:themeColor="accent1" w:themeShade="80"/>
          <w:lang w:val="sv-SE"/>
        </w:rPr>
        <w:t>Jyoti</w:t>
      </w:r>
      <w:r w:rsidR="007B3597" w:rsidRPr="007D0F53">
        <w:rPr>
          <w:rFonts w:asciiTheme="majorHAnsi" w:hAnsiTheme="majorHAnsi" w:cstheme="majorHAnsi"/>
          <w:color w:val="1F3864" w:themeColor="accent1" w:themeShade="80"/>
          <w:lang w:val="sv-SE"/>
        </w:rPr>
        <w:t>, Jatin</w:t>
      </w:r>
      <w:r w:rsidR="00FC41B0">
        <w:rPr>
          <w:rFonts w:asciiTheme="majorHAnsi" w:hAnsiTheme="majorHAnsi" w:cstheme="majorHAnsi"/>
          <w:color w:val="1F3864" w:themeColor="accent1" w:themeShade="80"/>
          <w:lang w:val="sv-SE"/>
        </w:rPr>
        <w:t xml:space="preserve"> - Lazyhill</w:t>
      </w:r>
    </w:p>
    <w:p w14:paraId="14DB7097" w14:textId="18A4D0AE" w:rsidR="009C4EB7" w:rsidRPr="007D0F53" w:rsidRDefault="008C5B1B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7D0F53">
        <w:rPr>
          <w:rFonts w:asciiTheme="majorHAnsi" w:hAnsiTheme="majorHAnsi" w:cstheme="majorHAnsi"/>
          <w:color w:val="1F3864" w:themeColor="accent1" w:themeShade="80"/>
          <w:lang w:val="sv-SE"/>
        </w:rPr>
        <w:t>Not present:</w:t>
      </w:r>
      <w:r w:rsidR="007B3597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</w:t>
      </w:r>
      <w:r w:rsidR="0047171F">
        <w:rPr>
          <w:rFonts w:asciiTheme="majorHAnsi" w:hAnsiTheme="majorHAnsi" w:cstheme="majorHAnsi"/>
          <w:color w:val="1F3864" w:themeColor="accent1" w:themeShade="80"/>
          <w:lang w:val="sv-SE"/>
        </w:rPr>
        <w:t xml:space="preserve">Harmeet - Hartshornes, </w:t>
      </w:r>
      <w:r w:rsidR="0060246C" w:rsidRPr="007D0F53">
        <w:rPr>
          <w:rFonts w:asciiTheme="majorHAnsi" w:hAnsiTheme="majorHAnsi" w:cstheme="majorHAnsi"/>
          <w:color w:val="1F3864" w:themeColor="accent1" w:themeShade="80"/>
          <w:lang w:val="sv-SE"/>
        </w:rPr>
        <w:t>Mikesh</w:t>
      </w:r>
      <w:r w:rsidR="0060246C"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Lloyds</w:t>
      </w:r>
      <w:r w:rsidR="0047171F">
        <w:rPr>
          <w:rFonts w:asciiTheme="majorHAnsi" w:hAnsiTheme="majorHAnsi" w:cstheme="majorHAnsi"/>
          <w:color w:val="1F3864" w:themeColor="accent1" w:themeShade="80"/>
          <w:lang w:val="sv-SE"/>
        </w:rPr>
        <w:t xml:space="preserve"> Reedswood</w:t>
      </w:r>
      <w:r w:rsidR="0060246C">
        <w:rPr>
          <w:rFonts w:asciiTheme="majorHAnsi" w:hAnsiTheme="majorHAnsi" w:cstheme="majorHAnsi"/>
          <w:color w:val="1F3864" w:themeColor="accent1" w:themeShade="80"/>
          <w:lang w:val="sv-SE"/>
        </w:rPr>
        <w:t xml:space="preserve">, </w:t>
      </w:r>
      <w:r w:rsidR="007B3597" w:rsidRPr="007D0F53">
        <w:rPr>
          <w:rFonts w:asciiTheme="majorHAnsi" w:hAnsiTheme="majorHAnsi" w:cstheme="majorHAnsi"/>
          <w:color w:val="1F3864" w:themeColor="accent1" w:themeShade="80"/>
          <w:lang w:val="sv-SE"/>
        </w:rPr>
        <w:t>Gurdev</w:t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 xml:space="preserve"> – Touchwood</w:t>
      </w:r>
      <w:r w:rsidR="00EC75D0" w:rsidRPr="007D0F53">
        <w:rPr>
          <w:rFonts w:asciiTheme="majorHAnsi" w:hAnsiTheme="majorHAnsi" w:cstheme="majorHAnsi"/>
          <w:color w:val="1F3864" w:themeColor="accent1" w:themeShade="80"/>
          <w:lang w:val="sv-SE"/>
        </w:rPr>
        <w:tab/>
      </w:r>
    </w:p>
    <w:p w14:paraId="6E74C05D" w14:textId="77777777" w:rsidR="008C5B1B" w:rsidRPr="007D0F53" w:rsidRDefault="008C5B1B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417B10FF" w14:textId="04C03F0C" w:rsidR="009C4EB7" w:rsidRPr="007D0F53" w:rsidRDefault="009C4EB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The </w:t>
      </w:r>
      <w:r w:rsidR="0060246C">
        <w:rPr>
          <w:rFonts w:asciiTheme="majorHAnsi" w:hAnsiTheme="majorHAnsi" w:cstheme="majorHAnsi"/>
          <w:color w:val="1F3864" w:themeColor="accent1" w:themeShade="80"/>
        </w:rPr>
        <w:t xml:space="preserve">meeting was preceded by Governance </w:t>
      </w:r>
      <w:r w:rsidR="0026630B">
        <w:rPr>
          <w:rFonts w:asciiTheme="majorHAnsi" w:hAnsiTheme="majorHAnsi" w:cstheme="majorHAnsi"/>
          <w:color w:val="1F3864" w:themeColor="accent1" w:themeShade="80"/>
        </w:rPr>
        <w:t>and Service G</w:t>
      </w:r>
      <w:r w:rsidR="0060246C">
        <w:rPr>
          <w:rFonts w:asciiTheme="majorHAnsi" w:hAnsiTheme="majorHAnsi" w:cstheme="majorHAnsi"/>
          <w:color w:val="1F3864" w:themeColor="accent1" w:themeShade="80"/>
        </w:rPr>
        <w:t>roup</w:t>
      </w:r>
      <w:r w:rsidR="007B3597" w:rsidRPr="007D0F53">
        <w:rPr>
          <w:rFonts w:asciiTheme="majorHAnsi" w:hAnsiTheme="majorHAnsi" w:cstheme="majorHAnsi"/>
          <w:color w:val="1F3864" w:themeColor="accent1" w:themeShade="80"/>
        </w:rPr>
        <w:t>s</w:t>
      </w:r>
      <w:r w:rsidR="0060246C">
        <w:rPr>
          <w:rFonts w:asciiTheme="majorHAnsi" w:hAnsiTheme="majorHAnsi" w:cstheme="majorHAnsi"/>
          <w:color w:val="1F3864" w:themeColor="accent1" w:themeShade="80"/>
        </w:rPr>
        <w:t xml:space="preserve">, report in </w:t>
      </w:r>
      <w:r w:rsidR="0060246C" w:rsidRPr="0026630B">
        <w:rPr>
          <w:rFonts w:asciiTheme="majorHAnsi" w:hAnsiTheme="majorHAnsi" w:cstheme="majorHAnsi"/>
          <w:b/>
          <w:bCs/>
          <w:color w:val="1F3864" w:themeColor="accent1" w:themeShade="80"/>
        </w:rPr>
        <w:t>Closed Section</w:t>
      </w:r>
      <w:r w:rsidR="0060246C">
        <w:rPr>
          <w:rFonts w:asciiTheme="majorHAnsi" w:hAnsiTheme="majorHAnsi" w:cstheme="majorHAnsi"/>
          <w:color w:val="1F3864" w:themeColor="accent1" w:themeShade="80"/>
        </w:rPr>
        <w:t>.</w:t>
      </w:r>
    </w:p>
    <w:p w14:paraId="714556EF" w14:textId="034E7B41" w:rsidR="0026630B" w:rsidRDefault="0026630B" w:rsidP="0026630B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0C933D18" w14:textId="78E279A5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CC7966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POD 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feedback shows contractors agree a well-run POD reduces work in the pharmacy – general opinion operation could be better and communication poor. </w:t>
      </w:r>
    </w:p>
    <w:p w14:paraId="079B6876" w14:textId="5D028726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26630B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NHS app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an excellent alternative, encourage patients to use it – PCN leads to recommend in discussion with practice staff.</w:t>
      </w:r>
    </w:p>
    <w:p w14:paraId="700326D2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Not that easy to set up –leaflet with QR code in</w:t>
      </w:r>
      <w:r w:rsidRPr="007612FD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circulation</w:t>
      </w:r>
    </w:p>
    <w:p w14:paraId="43F529B8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Effectiveness of synchronisation underutilised </w:t>
      </w:r>
    </w:p>
    <w:p w14:paraId="2F4E532F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Recommended treatment period - 56 days?</w:t>
      </w:r>
    </w:p>
    <w:p w14:paraId="6AD9F5A8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</w:p>
    <w:p w14:paraId="46B22817" w14:textId="77777777" w:rsidR="0026630B" w:rsidRDefault="0026630B" w:rsidP="0026630B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Review of March Minutes</w:t>
      </w:r>
    </w:p>
    <w:p w14:paraId="3BB8D026" w14:textId="77777777" w:rsidR="0026630B" w:rsidRDefault="0026630B" w:rsidP="0026630B">
      <w:pPr>
        <w:rPr>
          <w:rFonts w:asciiTheme="majorHAnsi" w:hAnsiTheme="majorHAnsi" w:cstheme="majorHAnsi"/>
          <w:color w:val="1F3864" w:themeColor="accent1" w:themeShade="80"/>
        </w:rPr>
      </w:pPr>
      <w:r w:rsidRPr="006874AA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Evaluation of POD;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 few CP comments. Request further info o</w:t>
      </w:r>
      <w:r>
        <w:rPr>
          <w:rFonts w:asciiTheme="majorHAnsi" w:hAnsiTheme="majorHAnsi" w:cstheme="majorHAnsi"/>
          <w:color w:val="1F3864" w:themeColor="accent1" w:themeShade="80"/>
        </w:rPr>
        <w:t>n PCN WA group</w:t>
      </w:r>
    </w:p>
    <w:p w14:paraId="3C161AD2" w14:textId="77777777" w:rsidR="0026630B" w:rsidRDefault="0026630B" w:rsidP="0026630B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Hema to provide info to Daljit</w:t>
      </w:r>
    </w:p>
    <w:p w14:paraId="370FBC09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6874AA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RSG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regional meeting to explain voting process</w:t>
      </w:r>
    </w:p>
    <w:p w14:paraId="71AD85A0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Accountant: 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following investigations, decision taken to continue with current accountant.</w:t>
      </w:r>
    </w:p>
    <w:p w14:paraId="28EC3B98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</w:p>
    <w:p w14:paraId="09B7026D" w14:textId="77777777" w:rsidR="0026630B" w:rsidRPr="006874AA" w:rsidRDefault="0026630B" w:rsidP="0026630B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6874AA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PNA</w:t>
      </w:r>
    </w:p>
    <w:p w14:paraId="4CE4B8A8" w14:textId="77777777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Draft version reviewed by Emma, Jay, Hema. Some mapping update required. Present to HWB April 26</w:t>
      </w:r>
      <w:r w:rsidRPr="00907496">
        <w:rPr>
          <w:rFonts w:asciiTheme="minorHAnsi" w:hAnsiTheme="minorHAnsi" w:cstheme="minorHAnsi"/>
          <w:color w:val="1F3864" w:themeColor="accent1" w:themeShade="8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 xml:space="preserve">. </w:t>
      </w:r>
    </w:p>
    <w:p w14:paraId="7D8CF38C" w14:textId="04FBD0D6" w:rsidR="0026630B" w:rsidRDefault="0026630B" w:rsidP="0026630B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CP questionnaire (service provision) responses still low. Hema will provide a list – phone calls.</w:t>
      </w:r>
    </w:p>
    <w:p w14:paraId="77369B24" w14:textId="77777777" w:rsidR="00EB5AE9" w:rsidRPr="007D0F53" w:rsidRDefault="00EB5AE9" w:rsidP="00EB5AE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1F3864" w:themeColor="accent1" w:themeShade="80"/>
        </w:rPr>
      </w:pPr>
      <w:proofErr w:type="gramStart"/>
      <w:r w:rsidRPr="007D0F53">
        <w:rPr>
          <w:rFonts w:asciiTheme="majorHAnsi" w:hAnsiTheme="majorHAnsi" w:cstheme="majorHAnsi"/>
          <w:color w:val="1F3864" w:themeColor="accent1" w:themeShade="80"/>
        </w:rPr>
        <w:t>60 day</w:t>
      </w:r>
      <w:proofErr w:type="gramEnd"/>
      <w:r w:rsidRPr="007D0F53">
        <w:rPr>
          <w:rFonts w:asciiTheme="majorHAnsi" w:hAnsiTheme="majorHAnsi" w:cstheme="majorHAnsi"/>
          <w:color w:val="1F3864" w:themeColor="accent1" w:themeShade="80"/>
        </w:rPr>
        <w:t xml:space="preserve"> consultation (end June)</w:t>
      </w:r>
    </w:p>
    <w:p w14:paraId="04EAA453" w14:textId="77777777" w:rsidR="00EB5AE9" w:rsidRPr="007D0F53" w:rsidRDefault="00EB5AE9" w:rsidP="00EB5A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feedback July</w:t>
      </w:r>
    </w:p>
    <w:p w14:paraId="38AEBB86" w14:textId="77777777" w:rsidR="00EB5AE9" w:rsidRPr="007D0F53" w:rsidRDefault="00EB5AE9" w:rsidP="00EB5AE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approval September</w:t>
      </w:r>
    </w:p>
    <w:p w14:paraId="225CE670" w14:textId="77777777" w:rsidR="00EB5AE9" w:rsidRPr="007D0F53" w:rsidRDefault="00EB5AE9" w:rsidP="00EB5AE9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>HW Walsall reported satisfactory feedback to CP questionnaire</w:t>
      </w:r>
    </w:p>
    <w:p w14:paraId="61011999" w14:textId="77777777" w:rsidR="00EB5AE9" w:rsidRPr="007D0F53" w:rsidRDefault="00EB5AE9" w:rsidP="00EB5AE9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Most (55)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CP yet to complete PNA Questionnaire (service tab </w:t>
      </w:r>
      <w:proofErr w:type="spellStart"/>
      <w:r w:rsidRPr="007D0F53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Pr="007D0F53">
        <w:rPr>
          <w:rFonts w:asciiTheme="majorHAnsi" w:hAnsiTheme="majorHAnsi" w:cstheme="majorHAnsi"/>
          <w:color w:val="1F3864" w:themeColor="accent1" w:themeShade="80"/>
        </w:rPr>
        <w:t>)</w:t>
      </w:r>
    </w:p>
    <w:p w14:paraId="0E216915" w14:textId="77777777" w:rsidR="00A65B2E" w:rsidRPr="007D0F53" w:rsidRDefault="00A65B2E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2BF6A1E8" w14:textId="77777777" w:rsidR="00AC4858" w:rsidRPr="007D0F53" w:rsidRDefault="00A904AF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CPCS</w:t>
      </w:r>
      <w:r w:rsidR="00042543"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</w:p>
    <w:p w14:paraId="001A95B1" w14:textId="69E097CB" w:rsidR="000E4916" w:rsidRPr="007D0F53" w:rsidRDefault="00AC4858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Hema reported that all </w:t>
      </w:r>
      <w:r w:rsidR="00C609FB">
        <w:rPr>
          <w:rFonts w:asciiTheme="majorHAnsi" w:hAnsiTheme="majorHAnsi" w:cstheme="majorHAnsi"/>
          <w:color w:val="1F3864" w:themeColor="accent1" w:themeShade="80"/>
        </w:rPr>
        <w:t xml:space="preserve">GP 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practices are aware of the referral </w:t>
      </w:r>
      <w:r w:rsidR="00EB5AE9">
        <w:rPr>
          <w:rFonts w:asciiTheme="majorHAnsi" w:hAnsiTheme="majorHAnsi" w:cstheme="majorHAnsi"/>
          <w:color w:val="1F3864" w:themeColor="accent1" w:themeShade="80"/>
        </w:rPr>
        <w:t>service and all say th</w:t>
      </w:r>
      <w:r w:rsidRPr="007D0F53">
        <w:rPr>
          <w:rFonts w:asciiTheme="majorHAnsi" w:hAnsiTheme="majorHAnsi" w:cstheme="majorHAnsi"/>
          <w:color w:val="1F3864" w:themeColor="accent1" w:themeShade="80"/>
        </w:rPr>
        <w:t>e</w:t>
      </w:r>
      <w:r w:rsidR="00EB5AE9">
        <w:rPr>
          <w:rFonts w:asciiTheme="majorHAnsi" w:hAnsiTheme="majorHAnsi" w:cstheme="majorHAnsi"/>
          <w:color w:val="1F3864" w:themeColor="accent1" w:themeShade="80"/>
        </w:rPr>
        <w:t>y are making referrals, all via</w:t>
      </w:r>
      <w:r w:rsidR="000E4916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EB5AE9" w:rsidRPr="007D0F53">
        <w:rPr>
          <w:rFonts w:asciiTheme="majorHAnsi" w:hAnsiTheme="majorHAnsi" w:cstheme="majorHAnsi"/>
          <w:color w:val="1F3864" w:themeColor="accent1" w:themeShade="80"/>
        </w:rPr>
        <w:t>EMIS integrated system</w:t>
      </w:r>
      <w:r w:rsidR="00EB5AE9">
        <w:rPr>
          <w:rFonts w:asciiTheme="majorHAnsi" w:hAnsiTheme="majorHAnsi" w:cstheme="majorHAnsi"/>
          <w:color w:val="1F3864" w:themeColor="accent1" w:themeShade="80"/>
        </w:rPr>
        <w:t>/</w:t>
      </w:r>
      <w:proofErr w:type="spellStart"/>
      <w:r w:rsidR="000E4916" w:rsidRPr="007D0F53">
        <w:rPr>
          <w:rFonts w:asciiTheme="majorHAnsi" w:hAnsiTheme="majorHAnsi" w:cstheme="majorHAnsi"/>
          <w:color w:val="1F3864" w:themeColor="accent1" w:themeShade="80"/>
        </w:rPr>
        <w:t>PharmOutcomes</w:t>
      </w:r>
      <w:proofErr w:type="spellEnd"/>
      <w:r w:rsidR="000E4916" w:rsidRPr="007D0F53">
        <w:rPr>
          <w:rFonts w:asciiTheme="majorHAnsi" w:hAnsiTheme="majorHAnsi" w:cstheme="majorHAnsi"/>
          <w:color w:val="1F3864" w:themeColor="accent1" w:themeShade="80"/>
        </w:rPr>
        <w:t xml:space="preserve">. </w:t>
      </w:r>
    </w:p>
    <w:p w14:paraId="603B766F" w14:textId="0D07F269" w:rsidR="000E4916" w:rsidRPr="007D0F53" w:rsidRDefault="000E4916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Latest </w:t>
      </w:r>
      <w:r w:rsidR="002F4494">
        <w:rPr>
          <w:rFonts w:asciiTheme="majorHAnsi" w:hAnsiTheme="majorHAnsi" w:cstheme="majorHAnsi"/>
          <w:color w:val="1F3864" w:themeColor="accent1" w:themeShade="80"/>
        </w:rPr>
        <w:t xml:space="preserve">data </w:t>
      </w:r>
      <w:r w:rsidR="00EB5AE9">
        <w:rPr>
          <w:rFonts w:asciiTheme="majorHAnsi" w:hAnsiTheme="majorHAnsi" w:cstheme="majorHAnsi"/>
          <w:color w:val="1F3864" w:themeColor="accent1" w:themeShade="80"/>
        </w:rPr>
        <w:t xml:space="preserve">50% increase in </w:t>
      </w:r>
      <w:r w:rsidRPr="007D0F53">
        <w:rPr>
          <w:rFonts w:asciiTheme="majorHAnsi" w:hAnsiTheme="majorHAnsi" w:cstheme="majorHAnsi"/>
          <w:color w:val="1F3864" w:themeColor="accent1" w:themeShade="80"/>
        </w:rPr>
        <w:t>referrals</w:t>
      </w:r>
    </w:p>
    <w:p w14:paraId="61F9DC99" w14:textId="42D7B0DC" w:rsidR="00905601" w:rsidRPr="007D0F53" w:rsidRDefault="00EB5AE9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Staff can choose from </w:t>
      </w:r>
      <w:r w:rsidR="004A330C">
        <w:rPr>
          <w:rFonts w:asciiTheme="majorHAnsi" w:hAnsiTheme="majorHAnsi" w:cstheme="majorHAnsi"/>
          <w:color w:val="1F3864" w:themeColor="accent1" w:themeShade="80"/>
        </w:rPr>
        <w:t>RE</w:t>
      </w:r>
      <w:r>
        <w:rPr>
          <w:rFonts w:asciiTheme="majorHAnsi" w:hAnsiTheme="majorHAnsi" w:cstheme="majorHAnsi"/>
          <w:color w:val="1F3864" w:themeColor="accent1" w:themeShade="80"/>
        </w:rPr>
        <w:t xml:space="preserve">FERRAL and ASSESSMENT </w:t>
      </w:r>
      <w:r w:rsidR="004A330C">
        <w:rPr>
          <w:rFonts w:asciiTheme="majorHAnsi" w:hAnsiTheme="majorHAnsi" w:cstheme="majorHAnsi"/>
          <w:color w:val="1F3864" w:themeColor="accent1" w:themeShade="80"/>
        </w:rPr>
        <w:t>options</w:t>
      </w:r>
      <w:r w:rsidR="00905601"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4A330C">
        <w:rPr>
          <w:rFonts w:asciiTheme="majorHAnsi" w:hAnsiTheme="majorHAnsi" w:cstheme="majorHAnsi"/>
          <w:color w:val="1F3864" w:themeColor="accent1" w:themeShade="80"/>
        </w:rPr>
        <w:t xml:space="preserve">– the second allows staff to view previous complaints and reduces chances of return to practice. </w:t>
      </w:r>
    </w:p>
    <w:p w14:paraId="14741406" w14:textId="77777777" w:rsidR="00F81B21" w:rsidRPr="007D0F53" w:rsidRDefault="00F81B2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5557F32" w14:textId="160748EC" w:rsidR="002F4494" w:rsidRDefault="002F4494" w:rsidP="002F4494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Services Update</w:t>
      </w:r>
    </w:p>
    <w:p w14:paraId="5941A60E" w14:textId="77777777" w:rsidR="002F4494" w:rsidRDefault="002F4494" w:rsidP="002F4494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Walsall services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 xml:space="preserve">will </w:t>
      </w:r>
      <w:r w:rsidRPr="007D0F53">
        <w:rPr>
          <w:rFonts w:asciiTheme="majorHAnsi" w:hAnsiTheme="majorHAnsi" w:cstheme="majorHAnsi"/>
          <w:color w:val="1F3864" w:themeColor="accent1" w:themeShade="80"/>
        </w:rPr>
        <w:t>migrat</w:t>
      </w:r>
      <w:r>
        <w:rPr>
          <w:rFonts w:asciiTheme="majorHAnsi" w:hAnsiTheme="majorHAnsi" w:cstheme="majorHAnsi"/>
          <w:color w:val="1F3864" w:themeColor="accent1" w:themeShade="80"/>
        </w:rPr>
        <w:t>e</w:t>
      </w:r>
      <w:r w:rsidRPr="007D0F53">
        <w:rPr>
          <w:rFonts w:asciiTheme="majorHAnsi" w:hAnsiTheme="majorHAnsi" w:cstheme="majorHAnsi"/>
          <w:color w:val="1F3864" w:themeColor="accent1" w:themeShade="80"/>
        </w:rPr>
        <w:t xml:space="preserve"> to BC footprint, recommendation ICS continue to commission</w:t>
      </w:r>
      <w:r>
        <w:rPr>
          <w:rFonts w:asciiTheme="majorHAnsi" w:hAnsiTheme="majorHAnsi" w:cstheme="majorHAnsi"/>
          <w:color w:val="1F3864" w:themeColor="accent1" w:themeShade="80"/>
        </w:rPr>
        <w:t>:</w:t>
      </w:r>
    </w:p>
    <w:p w14:paraId="56E63612" w14:textId="0CCB2214" w:rsidR="002F4494" w:rsidRPr="00752014" w:rsidRDefault="002F4494" w:rsidP="002F4494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>&gt;</w:t>
      </w:r>
      <w:r w:rsidRPr="00752014">
        <w:rPr>
          <w:rFonts w:asciiTheme="majorHAnsi" w:hAnsiTheme="majorHAnsi" w:cstheme="majorHAnsi"/>
          <w:color w:val="1F3864" w:themeColor="accent1" w:themeShade="80"/>
        </w:rPr>
        <w:t>Weekday Palliative Care service activity low – suspen</w:t>
      </w:r>
      <w:r>
        <w:rPr>
          <w:rFonts w:asciiTheme="majorHAnsi" w:hAnsiTheme="majorHAnsi" w:cstheme="majorHAnsi"/>
          <w:color w:val="1F3864" w:themeColor="accent1" w:themeShade="80"/>
        </w:rPr>
        <w:t>ded</w:t>
      </w:r>
    </w:p>
    <w:p w14:paraId="6FA226AA" w14:textId="58B542BB" w:rsidR="004A330C" w:rsidRDefault="004A330C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3A503F1" w14:textId="6135C474" w:rsidR="004A330C" w:rsidRDefault="004A330C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1E5FCE">
        <w:rPr>
          <w:rFonts w:asciiTheme="majorHAnsi" w:hAnsiTheme="majorHAnsi" w:cstheme="majorHAnsi"/>
          <w:color w:val="1F3864" w:themeColor="accent1" w:themeShade="80"/>
        </w:rPr>
        <w:t xml:space="preserve">LCS for </w:t>
      </w:r>
      <w:r w:rsidRPr="0032669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Minor Ailments, CUES </w:t>
      </w:r>
      <w:r w:rsidR="001E5FCE" w:rsidRPr="0032669E">
        <w:rPr>
          <w:rFonts w:asciiTheme="majorHAnsi" w:hAnsiTheme="majorHAnsi" w:cstheme="majorHAnsi"/>
          <w:b/>
          <w:bCs/>
          <w:color w:val="1F3864" w:themeColor="accent1" w:themeShade="80"/>
        </w:rPr>
        <w:t>&amp; Palliative Care</w:t>
      </w:r>
      <w:r w:rsidR="001E5FCE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2F4494" w:rsidRPr="002F4494">
        <w:rPr>
          <w:rFonts w:asciiTheme="majorHAnsi" w:hAnsiTheme="majorHAnsi" w:cstheme="majorHAnsi"/>
          <w:b/>
          <w:bCs/>
          <w:color w:val="1F3864" w:themeColor="accent1" w:themeShade="80"/>
        </w:rPr>
        <w:t>OOH</w:t>
      </w:r>
      <w:r w:rsidR="002F4494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1E5FCE">
        <w:rPr>
          <w:rFonts w:asciiTheme="majorHAnsi" w:hAnsiTheme="majorHAnsi" w:cstheme="majorHAnsi"/>
          <w:color w:val="1F3864" w:themeColor="accent1" w:themeShade="80"/>
        </w:rPr>
        <w:t xml:space="preserve">continue under Midlands &amp; </w:t>
      </w:r>
      <w:proofErr w:type="spellStart"/>
      <w:r w:rsidR="001E5FCE">
        <w:rPr>
          <w:rFonts w:asciiTheme="majorHAnsi" w:hAnsiTheme="majorHAnsi" w:cstheme="majorHAnsi"/>
          <w:color w:val="1F3864" w:themeColor="accent1" w:themeShade="80"/>
        </w:rPr>
        <w:t>Lancs</w:t>
      </w:r>
      <w:proofErr w:type="spellEnd"/>
      <w:r w:rsidR="001E5FCE">
        <w:rPr>
          <w:rFonts w:asciiTheme="majorHAnsi" w:hAnsiTheme="majorHAnsi" w:cstheme="majorHAnsi"/>
          <w:color w:val="1F3864" w:themeColor="accent1" w:themeShade="80"/>
        </w:rPr>
        <w:t xml:space="preserve"> CSU</w:t>
      </w:r>
    </w:p>
    <w:p w14:paraId="5600A94F" w14:textId="432599CE" w:rsidR="002F4494" w:rsidRPr="00F94A6B" w:rsidRDefault="002F4494" w:rsidP="002F4494">
      <w:pPr>
        <w:rPr>
          <w:rFonts w:asciiTheme="majorHAnsi" w:hAnsiTheme="majorHAnsi" w:cstheme="majorHAnsi"/>
          <w:color w:val="FF0000"/>
        </w:rPr>
      </w:pPr>
      <w:r w:rsidRPr="007D0F53">
        <w:rPr>
          <w:rFonts w:asciiTheme="majorHAnsi" w:hAnsiTheme="majorHAnsi" w:cstheme="majorHAnsi"/>
          <w:color w:val="1F3864" w:themeColor="accent1" w:themeShade="80"/>
        </w:rPr>
        <w:t xml:space="preserve">Pharmacy </w:t>
      </w:r>
      <w:r>
        <w:rPr>
          <w:rFonts w:asciiTheme="majorHAnsi" w:hAnsiTheme="majorHAnsi" w:cstheme="majorHAnsi"/>
          <w:color w:val="1F3864" w:themeColor="accent1" w:themeShade="80"/>
        </w:rPr>
        <w:t>First –</w:t>
      </w:r>
      <w:r>
        <w:rPr>
          <w:rFonts w:asciiTheme="majorHAnsi" w:hAnsiTheme="majorHAnsi" w:cstheme="majorHAnsi"/>
          <w:color w:val="FF0000"/>
        </w:rPr>
        <w:t xml:space="preserve"> fo</w:t>
      </w:r>
      <w:r w:rsidRPr="00F94A6B">
        <w:rPr>
          <w:rFonts w:asciiTheme="majorHAnsi" w:hAnsiTheme="majorHAnsi" w:cstheme="majorHAnsi"/>
          <w:color w:val="FF0000"/>
        </w:rPr>
        <w:t>r</w:t>
      </w:r>
      <w:r>
        <w:rPr>
          <w:rFonts w:asciiTheme="majorHAnsi" w:hAnsiTheme="majorHAnsi" w:cstheme="majorHAnsi"/>
          <w:color w:val="FF0000"/>
        </w:rPr>
        <w:t>m</w:t>
      </w:r>
      <w:r w:rsidRPr="00F94A6B">
        <w:rPr>
          <w:rFonts w:asciiTheme="majorHAnsi" w:hAnsiTheme="majorHAnsi" w:cstheme="majorHAnsi"/>
          <w:color w:val="FF0000"/>
        </w:rPr>
        <w:t>u</w:t>
      </w:r>
      <w:r>
        <w:rPr>
          <w:rFonts w:asciiTheme="majorHAnsi" w:hAnsiTheme="majorHAnsi" w:cstheme="majorHAnsi"/>
          <w:color w:val="FF0000"/>
        </w:rPr>
        <w:t xml:space="preserve">lary linked to DMD </w:t>
      </w:r>
    </w:p>
    <w:p w14:paraId="1A5573F0" w14:textId="4106FF5F" w:rsidR="001E5FCE" w:rsidRDefault="001E5FCE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LA commissioning </w:t>
      </w:r>
      <w:r w:rsidRPr="0032669E">
        <w:rPr>
          <w:rFonts w:asciiTheme="majorHAnsi" w:hAnsiTheme="majorHAnsi" w:cstheme="majorHAnsi"/>
          <w:b/>
          <w:bCs/>
          <w:color w:val="1F3864" w:themeColor="accent1" w:themeShade="80"/>
        </w:rPr>
        <w:t>Healthy Start</w:t>
      </w:r>
      <w:r w:rsidRPr="001E5FC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1E5FCE">
        <w:rPr>
          <w:rFonts w:asciiTheme="majorHAnsi" w:hAnsiTheme="majorHAnsi" w:cstheme="majorHAnsi"/>
          <w:color w:val="1F3864" w:themeColor="accent1" w:themeShade="80"/>
        </w:rPr>
        <w:t>from 1 pharmacy</w:t>
      </w:r>
      <w:r>
        <w:rPr>
          <w:rFonts w:asciiTheme="majorHAnsi" w:hAnsiTheme="majorHAnsi" w:cstheme="majorHAnsi"/>
          <w:color w:val="1F3864" w:themeColor="accent1" w:themeShade="80"/>
        </w:rPr>
        <w:t xml:space="preserve"> and</w:t>
      </w:r>
      <w:r w:rsidRPr="0032669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Varenicline</w:t>
      </w:r>
      <w:r>
        <w:rPr>
          <w:rFonts w:asciiTheme="majorHAnsi" w:hAnsiTheme="majorHAnsi" w:cstheme="majorHAnsi"/>
          <w:color w:val="1F3864" w:themeColor="accent1" w:themeShade="80"/>
        </w:rPr>
        <w:t xml:space="preserve"> (OOS)</w:t>
      </w:r>
    </w:p>
    <w:p w14:paraId="447FC171" w14:textId="28B55A29" w:rsidR="0032669E" w:rsidRPr="002F4494" w:rsidRDefault="0032669E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2F449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Hypertension-finding </w:t>
      </w:r>
      <w:r w:rsidR="002F4494">
        <w:rPr>
          <w:rFonts w:asciiTheme="majorHAnsi" w:hAnsiTheme="majorHAnsi" w:cstheme="majorHAnsi"/>
          <w:b/>
          <w:bCs/>
          <w:color w:val="1F3864" w:themeColor="accent1" w:themeShade="80"/>
        </w:rPr>
        <w:t>&amp; Smoking Cessation</w:t>
      </w:r>
      <w:r w:rsidR="002F4494" w:rsidRPr="002F4494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2F4494">
        <w:rPr>
          <w:rFonts w:asciiTheme="majorHAnsi" w:hAnsiTheme="majorHAnsi" w:cstheme="majorHAnsi"/>
          <w:color w:val="1F3864" w:themeColor="accent1" w:themeShade="80"/>
        </w:rPr>
        <w:t>service</w:t>
      </w:r>
      <w:r w:rsidR="002F4494" w:rsidRPr="002F4494">
        <w:rPr>
          <w:rFonts w:asciiTheme="majorHAnsi" w:hAnsiTheme="majorHAnsi" w:cstheme="majorHAnsi"/>
          <w:color w:val="1F3864" w:themeColor="accent1" w:themeShade="80"/>
        </w:rPr>
        <w:t>s</w:t>
      </w:r>
      <w:r w:rsidR="002F4494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- </w:t>
      </w:r>
      <w:r w:rsidR="002F4494">
        <w:rPr>
          <w:rFonts w:asciiTheme="majorHAnsi" w:hAnsiTheme="majorHAnsi" w:cstheme="majorHAnsi"/>
          <w:color w:val="1F3864" w:themeColor="accent1" w:themeShade="80"/>
        </w:rPr>
        <w:t>send sign-up data to Hema</w:t>
      </w:r>
    </w:p>
    <w:p w14:paraId="48D6A21A" w14:textId="77777777" w:rsidR="001E5FCE" w:rsidRPr="001E5FCE" w:rsidRDefault="001E5FCE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FE37439" w14:textId="7DC7A8C2" w:rsidR="00F81B21" w:rsidRPr="007D0F53" w:rsidRDefault="00F81B21" w:rsidP="009C4EB7">
      <w:pPr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Vaccination </w:t>
      </w:r>
    </w:p>
    <w:p w14:paraId="61DC4E0F" w14:textId="248819CE" w:rsidR="00426761" w:rsidRDefault="004A330C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No up-to-date report on provision of </w:t>
      </w:r>
      <w:r w:rsidR="0047171F">
        <w:rPr>
          <w:rFonts w:asciiTheme="majorHAnsi" w:hAnsiTheme="majorHAnsi" w:cstheme="majorHAnsi"/>
          <w:color w:val="1F3864" w:themeColor="accent1" w:themeShade="80"/>
        </w:rPr>
        <w:t>F</w:t>
      </w:r>
      <w:r>
        <w:rPr>
          <w:rFonts w:asciiTheme="majorHAnsi" w:hAnsiTheme="majorHAnsi" w:cstheme="majorHAnsi"/>
          <w:color w:val="1F3864" w:themeColor="accent1" w:themeShade="80"/>
        </w:rPr>
        <w:t>lu or COVID</w:t>
      </w:r>
      <w:r w:rsidR="0047171F">
        <w:rPr>
          <w:rFonts w:asciiTheme="majorHAnsi" w:hAnsiTheme="majorHAnsi" w:cstheme="majorHAnsi"/>
          <w:color w:val="1F3864" w:themeColor="accent1" w:themeShade="80"/>
        </w:rPr>
        <w:t>.</w:t>
      </w:r>
    </w:p>
    <w:p w14:paraId="1F087CC2" w14:textId="77777777" w:rsidR="004A330C" w:rsidRPr="007D0F53" w:rsidRDefault="004A330C" w:rsidP="009C4EB7">
      <w:pPr>
        <w:rPr>
          <w:rFonts w:asciiTheme="majorHAnsi" w:hAnsiTheme="majorHAnsi" w:cstheme="majorHAnsi"/>
          <w:color w:val="1F3864" w:themeColor="accent1" w:themeShade="80"/>
        </w:rPr>
      </w:pPr>
    </w:p>
    <w:p w14:paraId="76AA228F" w14:textId="66D18F7D" w:rsidR="00FC41B0" w:rsidRDefault="00FC41B0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>CLOSED SECTION</w:t>
      </w:r>
    </w:p>
    <w:p w14:paraId="6746A04F" w14:textId="451C4B6B" w:rsidR="000C0BE4" w:rsidRPr="006874AA" w:rsidRDefault="002B090D" w:rsidP="000C0BE4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CC7966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Services &amp; Comms</w:t>
      </w:r>
    </w:p>
    <w:p w14:paraId="2E267FF3" w14:textId="698626CE" w:rsidR="000268DD" w:rsidRDefault="000C0BE4" w:rsidP="000268DD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955F4F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PCN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/GP CPCS</w:t>
      </w:r>
      <w:r w:rsidRPr="00955F4F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6631383A" w14:textId="36868357" w:rsidR="00CC7966" w:rsidRPr="00FC41B0" w:rsidRDefault="000268DD" w:rsidP="009C4EB7">
      <w:pPr>
        <w:rPr>
          <w:rFonts w:asciiTheme="majorHAnsi" w:hAnsiTheme="majorHAnsi" w:cstheme="majorHAnsi"/>
          <w:color w:val="1F3864" w:themeColor="accent1" w:themeShade="80"/>
          <w:sz w:val="24"/>
          <w:szCs w:val="24"/>
        </w:rPr>
      </w:pPr>
      <w:r w:rsidRPr="00CC7966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Governance Group</w:t>
      </w:r>
    </w:p>
    <w:p w14:paraId="69E50997" w14:textId="616961F1" w:rsidR="0052441A" w:rsidRPr="007D0F53" w:rsidRDefault="0004556B" w:rsidP="009C4EB7">
      <w:pPr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Forward Planning</w:t>
      </w:r>
    </w:p>
    <w:p w14:paraId="1204C9CB" w14:textId="22DF4361" w:rsidR="0037366F" w:rsidRDefault="0052441A" w:rsidP="0037366F">
      <w:pPr>
        <w:rPr>
          <w:rFonts w:asciiTheme="majorHAnsi" w:hAnsiTheme="majorHAnsi" w:cstheme="majorHAnsi"/>
          <w:color w:val="1F3864" w:themeColor="accent1" w:themeShade="80"/>
        </w:rPr>
      </w:pPr>
      <w:r w:rsidRPr="007D0F53">
        <w:rPr>
          <w:rFonts w:asciiTheme="majorHAnsi" w:hAnsiTheme="majorHAnsi" w:cstheme="majorHAnsi"/>
          <w:b/>
          <w:bCs/>
          <w:color w:val="1F3864" w:themeColor="accent1" w:themeShade="80"/>
        </w:rPr>
        <w:t>Funding</w:t>
      </w:r>
    </w:p>
    <w:p w14:paraId="47DCABFA" w14:textId="6A289822" w:rsidR="00196B24" w:rsidRDefault="00F50F28" w:rsidP="009C4EB7">
      <w:pP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</w:pPr>
      <w:r w:rsidRPr="00792DD5">
        <w:rPr>
          <w:rFonts w:asciiTheme="majorHAnsi" w:hAnsiTheme="majorHAnsi" w:cstheme="majorHAnsi"/>
          <w:b/>
          <w:bCs/>
          <w:color w:val="1F3864" w:themeColor="accent1" w:themeShade="80"/>
        </w:rPr>
        <w:t>RSG</w:t>
      </w:r>
    </w:p>
    <w:p w14:paraId="49DC1F07" w14:textId="57820A1B" w:rsidR="0006077D" w:rsidRDefault="006B6B67" w:rsidP="009C4EB7">
      <w:pPr>
        <w:rPr>
          <w:rFonts w:asciiTheme="majorHAnsi" w:hAnsiTheme="majorHAnsi" w:cstheme="majorHAnsi"/>
          <w:color w:val="1F3864" w:themeColor="accent1" w:themeShade="80"/>
        </w:rPr>
      </w:pPr>
      <w:r w:rsidRPr="006B6B67">
        <w:rPr>
          <w:rFonts w:asciiTheme="majorHAnsi" w:hAnsiTheme="majorHAnsi" w:cstheme="majorHAnsi"/>
          <w:b/>
          <w:bCs/>
          <w:color w:val="1F3864" w:themeColor="accent1" w:themeShade="80"/>
        </w:rPr>
        <w:t>PCN</w:t>
      </w:r>
      <w:r w:rsidR="00234B9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South 1 and South 2</w:t>
      </w:r>
      <w:r w:rsidR="0049033E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</w:t>
      </w:r>
      <w:r w:rsidRPr="006B6B67">
        <w:rPr>
          <w:rFonts w:asciiTheme="majorHAnsi" w:hAnsiTheme="majorHAnsi" w:cstheme="majorHAnsi"/>
          <w:b/>
          <w:bCs/>
          <w:color w:val="1F3864" w:themeColor="accent1" w:themeShade="80"/>
        </w:rPr>
        <w:t>Election</w:t>
      </w:r>
    </w:p>
    <w:p w14:paraId="71643900" w14:textId="32CA9224" w:rsidR="00CF67F9" w:rsidRDefault="00993FB4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Finance</w:t>
      </w:r>
    </w:p>
    <w:p w14:paraId="0D9F11BF" w14:textId="6E942A01" w:rsidR="00CF67F9" w:rsidRDefault="00993FB4" w:rsidP="009C4EB7">
      <w:pP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</w:pPr>
      <w:r w:rsidRPr="00196B24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Accountant</w:t>
      </w:r>
      <w:r w:rsidRPr="00993FB4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2FA81DDF" w14:textId="77777777" w:rsidR="00993FB4" w:rsidRPr="009C4EB7" w:rsidRDefault="00993FB4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</w:p>
    <w:p w14:paraId="178AB0E2" w14:textId="5B627C36" w:rsidR="00E87D95" w:rsidRDefault="00315B48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May</w:t>
      </w:r>
      <w:r w:rsidR="00CF67F9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 Meeting: </w:t>
      </w:r>
      <w:r w:rsidR="00E87D95"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Working Group</w:t>
      </w:r>
      <w:r w:rsidR="00E87D95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s 1:15 pm </w:t>
      </w:r>
    </w:p>
    <w:p w14:paraId="16F17F36" w14:textId="11733ABF" w:rsidR="00E87D95" w:rsidRDefault="00CF67F9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Light buffet to be served.</w:t>
      </w:r>
    </w:p>
    <w:p w14:paraId="03ABD89A" w14:textId="01F1A798" w:rsidR="009C4EB7" w:rsidRPr="009C4EB7" w:rsidRDefault="000E16CB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>Collect info for</w:t>
      </w:r>
      <w:r w:rsidR="009C4EB7" w:rsidRPr="009C4EB7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  <w:t xml:space="preserve"> Annual Report:</w:t>
      </w:r>
    </w:p>
    <w:p w14:paraId="72A141E4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</w:pPr>
      <w:r w:rsidRPr="009C4EB7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>Aim to have a draft end of May:</w:t>
      </w:r>
    </w:p>
    <w:p w14:paraId="4719EC1B" w14:textId="69FA5172" w:rsidR="009C4EB7" w:rsidRDefault="009C4EB7" w:rsidP="009C4EB7">
      <w:pP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</w:pPr>
      <w:r w:rsidRPr="009C4EB7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>Report</w:t>
      </w:r>
      <w:r w:rsidR="00196B24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>s</w:t>
      </w:r>
      <w:r w:rsidRPr="009C4EB7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 from: CCA</w:t>
      </w:r>
      <w:r w:rsidR="00E87D95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, </w:t>
      </w:r>
      <w:r w:rsidRPr="009C4EB7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>Chair</w:t>
      </w:r>
      <w:r w:rsidR="00E87D95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, </w:t>
      </w:r>
      <w:r w:rsidRPr="009C4EB7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>Finance</w:t>
      </w:r>
      <w:r w:rsidR="00E87D95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, </w:t>
      </w:r>
      <w:r w:rsidRPr="009C4EB7"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>CO etc</w:t>
      </w:r>
    </w:p>
    <w:p w14:paraId="72675F5C" w14:textId="77777777" w:rsidR="00971655" w:rsidRPr="009C4EB7" w:rsidRDefault="00971655" w:rsidP="00971655">
      <w:pP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</w:pPr>
      <w: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AGM: Invite PSNC CEO, Janet Morrison </w:t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sym w:font="Wingdings" w:char="F0FC"/>
      </w:r>
      <w: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  <w:t xml:space="preserve"> </w:t>
      </w:r>
      <w:r w:rsidRPr="00097D84">
        <w:rPr>
          <w:rFonts w:asciiTheme="majorHAnsi" w:hAnsiTheme="majorHAnsi" w:cstheme="majorHAnsi"/>
          <w:color w:val="FF0000"/>
          <w:sz w:val="24"/>
          <w:szCs w:val="24"/>
          <w:lang w:eastAsia="en-GB"/>
        </w:rPr>
        <w:t>Unavailable Sept 14</w:t>
      </w:r>
      <w:r w:rsidRPr="00097D84">
        <w:rPr>
          <w:rFonts w:asciiTheme="majorHAnsi" w:hAnsiTheme="majorHAnsi" w:cstheme="majorHAnsi"/>
          <w:color w:val="FF0000"/>
          <w:sz w:val="24"/>
          <w:szCs w:val="24"/>
          <w:vertAlign w:val="superscript"/>
          <w:lang w:eastAsia="en-GB"/>
        </w:rPr>
        <w:t>th</w:t>
      </w:r>
      <w:r w:rsidRPr="00097D84">
        <w:rPr>
          <w:rFonts w:asciiTheme="majorHAnsi" w:hAnsiTheme="majorHAnsi" w:cstheme="majorHAnsi"/>
          <w:color w:val="FF0000"/>
          <w:sz w:val="24"/>
          <w:szCs w:val="24"/>
          <w:lang w:eastAsia="en-GB"/>
        </w:rPr>
        <w:t>.</w:t>
      </w:r>
    </w:p>
    <w:p w14:paraId="43136FF6" w14:textId="77777777" w:rsidR="00971655" w:rsidRPr="009C4EB7" w:rsidRDefault="00971655" w:rsidP="009C4EB7">
      <w:pPr>
        <w:rPr>
          <w:rFonts w:asciiTheme="majorHAnsi" w:hAnsiTheme="majorHAnsi" w:cstheme="majorHAnsi"/>
          <w:color w:val="1F3864" w:themeColor="accent1" w:themeShade="80"/>
          <w:sz w:val="24"/>
          <w:szCs w:val="24"/>
          <w:lang w:eastAsia="en-GB"/>
        </w:rPr>
      </w:pPr>
    </w:p>
    <w:p w14:paraId="72181100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eastAsia="en-GB"/>
        </w:rPr>
      </w:pPr>
    </w:p>
    <w:p w14:paraId="66D43554" w14:textId="62C5A49B" w:rsidR="009C4EB7" w:rsidRPr="009C4EB7" w:rsidRDefault="00930000" w:rsidP="009C4EB7">
      <w:pP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Next month </w:t>
      </w:r>
      <w:r w:rsidR="006A2DB1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meeting </w:t>
      </w:r>
      <w:r w:rsidR="00315B48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May</w:t>
      </w:r>
      <w:r w:rsidR="007C1019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 1</w:t>
      </w:r>
      <w:r w:rsidR="00315B48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1</w:t>
      </w:r>
      <w:r w:rsidR="009907CC" w:rsidRPr="009907CC">
        <w:rPr>
          <w:rFonts w:asciiTheme="majorHAnsi" w:hAnsiTheme="majorHAnsi" w:cstheme="majorHAnsi"/>
          <w:b/>
          <w:bCs/>
          <w:color w:val="1F3864" w:themeColor="accent1" w:themeShade="80"/>
          <w:vertAlign w:val="superscript"/>
          <w:lang w:eastAsia="en-GB"/>
        </w:rPr>
        <w:t>th</w:t>
      </w:r>
      <w:r w:rsidR="009907CC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, </w:t>
      </w:r>
      <w:hyperlink r:id="rId5" w:history="1">
        <w:r w:rsidRPr="009907CC">
          <w:rPr>
            <w:rStyle w:val="Hyperlink"/>
            <w:rFonts w:asciiTheme="majorHAnsi" w:hAnsiTheme="majorHAnsi" w:cstheme="majorHAnsi"/>
            <w:b/>
            <w:bCs/>
            <w:lang w:eastAsia="en-GB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The Bev,</w:t>
        </w:r>
      </w:hyperlink>
      <w: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 xml:space="preserve"> </w:t>
      </w:r>
      <w:r w:rsidR="000E16CB"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buffet from 1</w:t>
      </w:r>
      <w:r>
        <w:rPr>
          <w:rFonts w:asciiTheme="majorHAnsi" w:hAnsiTheme="majorHAnsi" w:cstheme="majorHAnsi"/>
          <w:b/>
          <w:bCs/>
          <w:color w:val="1F3864" w:themeColor="accent1" w:themeShade="80"/>
          <w:lang w:eastAsia="en-GB"/>
        </w:rPr>
        <w:t>pm</w:t>
      </w:r>
    </w:p>
    <w:p w14:paraId="760EC6EE" w14:textId="77777777" w:rsidR="009C4EB7" w:rsidRPr="009C4EB7" w:rsidRDefault="009C4EB7" w:rsidP="009C4EB7">
      <w:pPr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  <w:lang w:eastAsia="en-GB"/>
        </w:rPr>
      </w:pPr>
    </w:p>
    <w:p w14:paraId="7613871C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eastAsia="en-GB"/>
        </w:rPr>
      </w:pPr>
    </w:p>
    <w:p w14:paraId="57C5E9EA" w14:textId="77777777" w:rsidR="009C4EB7" w:rsidRPr="009C4EB7" w:rsidRDefault="009C4EB7" w:rsidP="009C4EB7">
      <w:pPr>
        <w:rPr>
          <w:rFonts w:asciiTheme="majorHAnsi" w:hAnsiTheme="majorHAnsi" w:cstheme="majorHAnsi"/>
          <w:color w:val="1F3864" w:themeColor="accent1" w:themeShade="80"/>
          <w:lang w:eastAsia="en-GB"/>
        </w:rPr>
      </w:pPr>
    </w:p>
    <w:p w14:paraId="3487F470" w14:textId="7142DF8B" w:rsidR="009C4EB7" w:rsidRDefault="009C4EB7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  <w:bookmarkStart w:id="1" w:name="_Hlk82246751"/>
      <w:bookmarkEnd w:id="0"/>
    </w:p>
    <w:p w14:paraId="2D86D8E7" w14:textId="293BD4A2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775925F6" w14:textId="118C6E61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5373315E" w14:textId="0539C17D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13C07FD3" w14:textId="5AF489F5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725D60B4" w14:textId="0353DE64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438765B0" w14:textId="3C54F618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p w14:paraId="2271C971" w14:textId="0249BBE9" w:rsidR="00196B24" w:rsidRDefault="00196B24" w:rsidP="009C4EB7">
      <w:pPr>
        <w:rPr>
          <w:rStyle w:val="IntenseEmphasis"/>
          <w:rFonts w:asciiTheme="majorHAnsi" w:hAnsiTheme="majorHAnsi" w:cstheme="majorHAnsi"/>
          <w:color w:val="1F3864" w:themeColor="accent1" w:themeShade="80"/>
          <w:sz w:val="24"/>
          <w:szCs w:val="24"/>
        </w:rPr>
      </w:pPr>
    </w:p>
    <w:bookmarkEnd w:id="1"/>
    <w:p w14:paraId="6C7D5B6E" w14:textId="77777777" w:rsidR="009C4EB7" w:rsidRPr="009C4EB7" w:rsidRDefault="009C4EB7" w:rsidP="009C4EB7">
      <w:pPr>
        <w:rPr>
          <w:color w:val="1F3864" w:themeColor="accent1" w:themeShade="80"/>
        </w:rPr>
      </w:pPr>
    </w:p>
    <w:p w14:paraId="05A811D1" w14:textId="4EC6A1A9" w:rsidR="00AF75CD" w:rsidRPr="009C4EB7" w:rsidRDefault="00AF75CD">
      <w:pPr>
        <w:rPr>
          <w:color w:val="1F3864" w:themeColor="accent1" w:themeShade="80"/>
        </w:rPr>
      </w:pPr>
    </w:p>
    <w:sectPr w:rsidR="00AF75CD" w:rsidRPr="009C4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550"/>
    <w:multiLevelType w:val="hybridMultilevel"/>
    <w:tmpl w:val="7FB2382C"/>
    <w:lvl w:ilvl="0" w:tplc="085C1D9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B37"/>
    <w:multiLevelType w:val="hybridMultilevel"/>
    <w:tmpl w:val="0242E4CE"/>
    <w:lvl w:ilvl="0" w:tplc="8E26D9B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E8E"/>
    <w:multiLevelType w:val="hybridMultilevel"/>
    <w:tmpl w:val="87288C2C"/>
    <w:lvl w:ilvl="0" w:tplc="9AF2DAAC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5F4"/>
    <w:multiLevelType w:val="hybridMultilevel"/>
    <w:tmpl w:val="C936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E2D7C"/>
    <w:multiLevelType w:val="hybridMultilevel"/>
    <w:tmpl w:val="420AE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0F2C"/>
    <w:multiLevelType w:val="hybridMultilevel"/>
    <w:tmpl w:val="A020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055D"/>
    <w:multiLevelType w:val="hybridMultilevel"/>
    <w:tmpl w:val="0744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3E25"/>
    <w:multiLevelType w:val="hybridMultilevel"/>
    <w:tmpl w:val="BF1C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5442">
    <w:abstractNumId w:val="9"/>
  </w:num>
  <w:num w:numId="2" w16cid:durableId="663356574">
    <w:abstractNumId w:val="11"/>
  </w:num>
  <w:num w:numId="3" w16cid:durableId="532772922">
    <w:abstractNumId w:val="8"/>
  </w:num>
  <w:num w:numId="4" w16cid:durableId="728919947">
    <w:abstractNumId w:val="3"/>
  </w:num>
  <w:num w:numId="5" w16cid:durableId="3869469">
    <w:abstractNumId w:val="6"/>
  </w:num>
  <w:num w:numId="6" w16cid:durableId="240912258">
    <w:abstractNumId w:val="7"/>
  </w:num>
  <w:num w:numId="7" w16cid:durableId="684015160">
    <w:abstractNumId w:val="10"/>
  </w:num>
  <w:num w:numId="8" w16cid:durableId="931233034">
    <w:abstractNumId w:val="4"/>
  </w:num>
  <w:num w:numId="9" w16cid:durableId="401635311">
    <w:abstractNumId w:val="5"/>
  </w:num>
  <w:num w:numId="10" w16cid:durableId="152255419">
    <w:abstractNumId w:val="0"/>
  </w:num>
  <w:num w:numId="11" w16cid:durableId="787547526">
    <w:abstractNumId w:val="1"/>
  </w:num>
  <w:num w:numId="12" w16cid:durableId="32894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268DD"/>
    <w:rsid w:val="00042543"/>
    <w:rsid w:val="0004556B"/>
    <w:rsid w:val="00047429"/>
    <w:rsid w:val="0005343A"/>
    <w:rsid w:val="0006077D"/>
    <w:rsid w:val="0006488D"/>
    <w:rsid w:val="000C0BE4"/>
    <w:rsid w:val="000C1853"/>
    <w:rsid w:val="000C4370"/>
    <w:rsid w:val="000E16CB"/>
    <w:rsid w:val="000E4310"/>
    <w:rsid w:val="000E4916"/>
    <w:rsid w:val="00132C92"/>
    <w:rsid w:val="001353D7"/>
    <w:rsid w:val="001357CD"/>
    <w:rsid w:val="00196B24"/>
    <w:rsid w:val="001D5147"/>
    <w:rsid w:val="001E5FCE"/>
    <w:rsid w:val="00234B9C"/>
    <w:rsid w:val="00246516"/>
    <w:rsid w:val="0026630B"/>
    <w:rsid w:val="00290062"/>
    <w:rsid w:val="002B090D"/>
    <w:rsid w:val="002C4FD7"/>
    <w:rsid w:val="002E5B3F"/>
    <w:rsid w:val="002F4494"/>
    <w:rsid w:val="00315B48"/>
    <w:rsid w:val="003247CC"/>
    <w:rsid w:val="00325572"/>
    <w:rsid w:val="0032669E"/>
    <w:rsid w:val="003610C1"/>
    <w:rsid w:val="0037366F"/>
    <w:rsid w:val="003A1CC6"/>
    <w:rsid w:val="003D5ED8"/>
    <w:rsid w:val="004256D6"/>
    <w:rsid w:val="00426761"/>
    <w:rsid w:val="00452211"/>
    <w:rsid w:val="0047171F"/>
    <w:rsid w:val="0049033E"/>
    <w:rsid w:val="004A330C"/>
    <w:rsid w:val="00506090"/>
    <w:rsid w:val="0052441A"/>
    <w:rsid w:val="005357DE"/>
    <w:rsid w:val="00554390"/>
    <w:rsid w:val="0058688A"/>
    <w:rsid w:val="00593BD1"/>
    <w:rsid w:val="005C6657"/>
    <w:rsid w:val="005D1A15"/>
    <w:rsid w:val="005F2FCA"/>
    <w:rsid w:val="0060246C"/>
    <w:rsid w:val="0062486B"/>
    <w:rsid w:val="00636FE0"/>
    <w:rsid w:val="00642DC3"/>
    <w:rsid w:val="00650E8D"/>
    <w:rsid w:val="00656A97"/>
    <w:rsid w:val="006874AA"/>
    <w:rsid w:val="006A2DB1"/>
    <w:rsid w:val="006A354E"/>
    <w:rsid w:val="006B6B67"/>
    <w:rsid w:val="00705781"/>
    <w:rsid w:val="00706762"/>
    <w:rsid w:val="00724DB7"/>
    <w:rsid w:val="007404CA"/>
    <w:rsid w:val="00745E33"/>
    <w:rsid w:val="00752014"/>
    <w:rsid w:val="007612FD"/>
    <w:rsid w:val="00766573"/>
    <w:rsid w:val="00772F2A"/>
    <w:rsid w:val="0078058A"/>
    <w:rsid w:val="007838CD"/>
    <w:rsid w:val="00792DD5"/>
    <w:rsid w:val="007B3597"/>
    <w:rsid w:val="007B3DE8"/>
    <w:rsid w:val="007C1019"/>
    <w:rsid w:val="007C5E37"/>
    <w:rsid w:val="007D0F53"/>
    <w:rsid w:val="008B2511"/>
    <w:rsid w:val="008C3FFC"/>
    <w:rsid w:val="008C5B1B"/>
    <w:rsid w:val="00905601"/>
    <w:rsid w:val="00907496"/>
    <w:rsid w:val="00930000"/>
    <w:rsid w:val="009519CE"/>
    <w:rsid w:val="009554F4"/>
    <w:rsid w:val="00955F4F"/>
    <w:rsid w:val="00971655"/>
    <w:rsid w:val="009907CC"/>
    <w:rsid w:val="00993FB4"/>
    <w:rsid w:val="009C4EB7"/>
    <w:rsid w:val="009C4F1C"/>
    <w:rsid w:val="009E1E59"/>
    <w:rsid w:val="00A21632"/>
    <w:rsid w:val="00A503F3"/>
    <w:rsid w:val="00A605F7"/>
    <w:rsid w:val="00A65B2E"/>
    <w:rsid w:val="00A904AF"/>
    <w:rsid w:val="00AB43A1"/>
    <w:rsid w:val="00AC4858"/>
    <w:rsid w:val="00AF75CD"/>
    <w:rsid w:val="00B445DC"/>
    <w:rsid w:val="00BD44FA"/>
    <w:rsid w:val="00BE5034"/>
    <w:rsid w:val="00BE5EE6"/>
    <w:rsid w:val="00BF03A0"/>
    <w:rsid w:val="00BF0DA4"/>
    <w:rsid w:val="00C26374"/>
    <w:rsid w:val="00C308D8"/>
    <w:rsid w:val="00C4225F"/>
    <w:rsid w:val="00C53E24"/>
    <w:rsid w:val="00C609FB"/>
    <w:rsid w:val="00C74DB3"/>
    <w:rsid w:val="00C82D79"/>
    <w:rsid w:val="00CC7966"/>
    <w:rsid w:val="00CD3C50"/>
    <w:rsid w:val="00CF67F9"/>
    <w:rsid w:val="00D532F1"/>
    <w:rsid w:val="00D62D84"/>
    <w:rsid w:val="00D942B3"/>
    <w:rsid w:val="00E10283"/>
    <w:rsid w:val="00E37268"/>
    <w:rsid w:val="00E87D95"/>
    <w:rsid w:val="00EB5AE9"/>
    <w:rsid w:val="00EC6E42"/>
    <w:rsid w:val="00EC75D0"/>
    <w:rsid w:val="00EE2DC7"/>
    <w:rsid w:val="00EF0737"/>
    <w:rsid w:val="00F43090"/>
    <w:rsid w:val="00F50F28"/>
    <w:rsid w:val="00F81B21"/>
    <w:rsid w:val="00F94A6B"/>
    <w:rsid w:val="00FA69D6"/>
    <w:rsid w:val="00FA74A3"/>
    <w:rsid w:val="00FC41B0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5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4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ev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3</cp:revision>
  <cp:lastPrinted>2022-03-10T17:36:00Z</cp:lastPrinted>
  <dcterms:created xsi:type="dcterms:W3CDTF">2022-04-14T14:09:00Z</dcterms:created>
  <dcterms:modified xsi:type="dcterms:W3CDTF">2022-04-14T15:40:00Z</dcterms:modified>
</cp:coreProperties>
</file>