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DCE7" w14:textId="0674EF19" w:rsidR="009C4EB7" w:rsidRDefault="009C4EB7" w:rsidP="009C4EB7">
      <w:pPr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</w:pPr>
      <w:bookmarkStart w:id="0" w:name="_Hlk82246660"/>
      <w:r w:rsidRPr="004256D6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 xml:space="preserve">Minutes of Walsall LPC Monthly Meeting </w:t>
      </w:r>
      <w:r w:rsidR="00E77298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>11t</w:t>
      </w:r>
      <w:r w:rsidRPr="004256D6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 xml:space="preserve">h </w:t>
      </w:r>
      <w:r w:rsidR="00E77298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>May</w:t>
      </w:r>
      <w:r w:rsidRPr="004256D6">
        <w:rPr>
          <w:rFonts w:asciiTheme="majorHAnsi" w:hAnsiTheme="majorHAnsi" w:cstheme="majorHAnsi"/>
          <w:b/>
          <w:color w:val="1F3864" w:themeColor="accent1" w:themeShade="80"/>
          <w:sz w:val="28"/>
          <w:szCs w:val="28"/>
          <w:vertAlign w:val="superscript"/>
        </w:rPr>
        <w:t xml:space="preserve"> </w:t>
      </w:r>
      <w:r w:rsidRPr="004256D6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>2022</w:t>
      </w:r>
    </w:p>
    <w:p w14:paraId="4F054F13" w14:textId="19B76033" w:rsidR="00E77298" w:rsidRDefault="00E77298" w:rsidP="009C4EB7">
      <w:pPr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</w:pPr>
    </w:p>
    <w:p w14:paraId="2AF24544" w14:textId="455F38A0" w:rsidR="00E77298" w:rsidRPr="00E77298" w:rsidRDefault="00E77298" w:rsidP="009C4EB7">
      <w:pPr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E77298">
        <w:rPr>
          <w:rFonts w:asciiTheme="majorHAnsi" w:hAnsiTheme="majorHAnsi" w:cstheme="majorHAnsi"/>
          <w:b/>
          <w:color w:val="FF0000"/>
          <w:sz w:val="28"/>
          <w:szCs w:val="28"/>
        </w:rPr>
        <w:t>PLEASE NOTE: June meeting date changed to Wednesday 15</w:t>
      </w:r>
      <w:r w:rsidRPr="00E77298">
        <w:rPr>
          <w:rFonts w:asciiTheme="majorHAnsi" w:hAnsiTheme="majorHAnsi" w:cstheme="majorHAnsi"/>
          <w:b/>
          <w:color w:val="FF0000"/>
          <w:sz w:val="28"/>
          <w:szCs w:val="28"/>
          <w:vertAlign w:val="superscript"/>
        </w:rPr>
        <w:t>th</w:t>
      </w:r>
    </w:p>
    <w:p w14:paraId="386357B2" w14:textId="77777777" w:rsidR="009C4EB7" w:rsidRPr="009C4EB7" w:rsidRDefault="009C4EB7" w:rsidP="009C4EB7">
      <w:pPr>
        <w:rPr>
          <w:rFonts w:asciiTheme="majorHAnsi" w:hAnsiTheme="majorHAnsi" w:cstheme="majorHAnsi"/>
          <w:b/>
          <w:color w:val="1F3864" w:themeColor="accent1" w:themeShade="80"/>
          <w:sz w:val="24"/>
          <w:szCs w:val="24"/>
        </w:rPr>
      </w:pPr>
    </w:p>
    <w:p w14:paraId="56280FF8" w14:textId="77777777" w:rsidR="009C4EB7" w:rsidRPr="009C4EB7" w:rsidRDefault="009C4EB7" w:rsidP="009C4EB7">
      <w:pPr>
        <w:rPr>
          <w:rFonts w:asciiTheme="majorHAnsi" w:hAnsiTheme="majorHAnsi" w:cstheme="majorHAnsi"/>
          <w:b/>
          <w:color w:val="1F3864" w:themeColor="accent1" w:themeShade="80"/>
          <w:sz w:val="24"/>
          <w:szCs w:val="24"/>
        </w:rPr>
      </w:pPr>
      <w:r w:rsidRPr="009C4EB7">
        <w:rPr>
          <w:rFonts w:asciiTheme="majorHAnsi" w:hAnsiTheme="majorHAnsi" w:cstheme="majorHAnsi"/>
          <w:b/>
          <w:color w:val="1F3864" w:themeColor="accent1" w:themeShade="80"/>
          <w:sz w:val="24"/>
          <w:szCs w:val="24"/>
        </w:rPr>
        <w:t>Present:</w:t>
      </w:r>
    </w:p>
    <w:p w14:paraId="59F981CC" w14:textId="77777777" w:rsidR="009C4EB7" w:rsidRPr="009C4EB7" w:rsidRDefault="009C4EB7" w:rsidP="009C4EB7">
      <w:pPr>
        <w:rPr>
          <w:rFonts w:asciiTheme="majorHAnsi" w:hAnsiTheme="majorHAnsi" w:cstheme="majorHAnsi"/>
          <w:color w:val="1F3864" w:themeColor="accent1" w:themeShade="80"/>
          <w:lang w:val="sv-SE"/>
        </w:rPr>
      </w:pPr>
      <w:r w:rsidRPr="009C4EB7">
        <w:rPr>
          <w:rFonts w:asciiTheme="majorHAnsi" w:hAnsiTheme="majorHAnsi" w:cstheme="majorHAnsi"/>
          <w:color w:val="1F3864" w:themeColor="accent1" w:themeShade="80"/>
        </w:rPr>
        <w:t>Jay Patel - Chair</w:t>
      </w:r>
      <w:r w:rsidRPr="009C4EB7">
        <w:rPr>
          <w:rFonts w:asciiTheme="majorHAnsi" w:hAnsiTheme="majorHAnsi" w:cstheme="majorHAnsi"/>
          <w:color w:val="1F3864" w:themeColor="accent1" w:themeShade="80"/>
        </w:rPr>
        <w:tab/>
      </w:r>
      <w:r w:rsidRPr="009C4EB7">
        <w:rPr>
          <w:rFonts w:asciiTheme="majorHAnsi" w:hAnsiTheme="majorHAnsi" w:cstheme="majorHAnsi"/>
          <w:color w:val="1F3864" w:themeColor="accent1" w:themeShade="80"/>
        </w:rPr>
        <w:tab/>
      </w:r>
      <w:r w:rsidRPr="009C4EB7">
        <w:rPr>
          <w:rFonts w:asciiTheme="majorHAnsi" w:hAnsiTheme="majorHAnsi" w:cstheme="majorHAnsi"/>
          <w:color w:val="1F3864" w:themeColor="accent1" w:themeShade="80"/>
        </w:rPr>
        <w:tab/>
      </w:r>
      <w:r w:rsidRPr="009C4EB7">
        <w:rPr>
          <w:rFonts w:asciiTheme="majorHAnsi" w:hAnsiTheme="majorHAnsi" w:cstheme="majorHAnsi"/>
          <w:color w:val="1F3864" w:themeColor="accent1" w:themeShade="80"/>
        </w:rPr>
        <w:tab/>
      </w:r>
      <w:r w:rsidRPr="009C4EB7">
        <w:rPr>
          <w:rFonts w:asciiTheme="majorHAnsi" w:hAnsiTheme="majorHAnsi" w:cstheme="majorHAnsi"/>
          <w:color w:val="1F3864" w:themeColor="accent1" w:themeShade="80"/>
        </w:rPr>
        <w:tab/>
        <w:t>Daljit Sandhu - Vice-Chair, Morrisons</w:t>
      </w:r>
      <w:r w:rsidRPr="009C4EB7">
        <w:rPr>
          <w:rFonts w:asciiTheme="majorHAnsi" w:hAnsiTheme="majorHAnsi" w:cstheme="majorHAnsi"/>
          <w:color w:val="1F3864" w:themeColor="accent1" w:themeShade="80"/>
        </w:rPr>
        <w:tab/>
      </w:r>
    </w:p>
    <w:p w14:paraId="5DD59B95" w14:textId="77777777" w:rsidR="005F2FCA" w:rsidRDefault="005F2FCA" w:rsidP="009C4EB7">
      <w:pPr>
        <w:rPr>
          <w:rFonts w:asciiTheme="majorHAnsi" w:hAnsiTheme="majorHAnsi" w:cstheme="majorHAnsi"/>
          <w:color w:val="1F3864" w:themeColor="accent1" w:themeShade="80"/>
          <w:lang w:val="sv-SE"/>
        </w:rPr>
      </w:pPr>
      <w:r w:rsidRPr="009C4EB7">
        <w:rPr>
          <w:rFonts w:asciiTheme="majorHAnsi" w:hAnsiTheme="majorHAnsi" w:cstheme="majorHAnsi"/>
          <w:bCs/>
          <w:color w:val="1F3864" w:themeColor="accent1" w:themeShade="80"/>
          <w:lang w:val="sv-SE"/>
        </w:rPr>
        <w:t>Balr</w:t>
      </w:r>
      <w:r w:rsidRPr="009C4EB7">
        <w:rPr>
          <w:rFonts w:asciiTheme="majorHAnsi" w:hAnsiTheme="majorHAnsi" w:cstheme="majorHAnsi"/>
          <w:color w:val="1F3864" w:themeColor="accent1" w:themeShade="80"/>
          <w:lang w:val="sv-SE"/>
        </w:rPr>
        <w:t xml:space="preserve">aj Chohan - Beacon </w:t>
      </w:r>
      <w:r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9C4EB7" w:rsidRPr="009C4EB7">
        <w:rPr>
          <w:rFonts w:asciiTheme="majorHAnsi" w:hAnsiTheme="majorHAnsi" w:cstheme="majorHAnsi"/>
          <w:color w:val="1F3864" w:themeColor="accent1" w:themeShade="80"/>
          <w:lang w:val="sv-SE"/>
        </w:rPr>
        <w:t xml:space="preserve">Chetan Rai - Boots              </w:t>
      </w:r>
      <w:r w:rsidR="009C4EB7" w:rsidRPr="009C4EB7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9C4EB7" w:rsidRPr="009C4EB7">
        <w:rPr>
          <w:rFonts w:asciiTheme="majorHAnsi" w:hAnsiTheme="majorHAnsi" w:cstheme="majorHAnsi"/>
          <w:color w:val="1F3864" w:themeColor="accent1" w:themeShade="80"/>
          <w:lang w:val="sv-SE"/>
        </w:rPr>
        <w:tab/>
      </w:r>
    </w:p>
    <w:p w14:paraId="64D18D46" w14:textId="77777777" w:rsidR="00CD440D" w:rsidRDefault="009C4EB7" w:rsidP="009C4EB7">
      <w:pPr>
        <w:rPr>
          <w:rFonts w:asciiTheme="majorHAnsi" w:hAnsiTheme="majorHAnsi" w:cstheme="majorHAnsi"/>
          <w:color w:val="1F3864" w:themeColor="accent1" w:themeShade="80"/>
          <w:lang w:val="sv-SE"/>
        </w:rPr>
      </w:pPr>
      <w:r w:rsidRPr="009C4EB7">
        <w:rPr>
          <w:rFonts w:asciiTheme="majorHAnsi" w:hAnsiTheme="majorHAnsi" w:cstheme="majorHAnsi"/>
          <w:color w:val="1F3864" w:themeColor="accent1" w:themeShade="80"/>
        </w:rPr>
        <w:t>Onkar</w:t>
      </w:r>
      <w:r w:rsidRPr="009C4EB7">
        <w:rPr>
          <w:rFonts w:asciiTheme="majorHAnsi" w:hAnsiTheme="majorHAnsi" w:cstheme="majorHAnsi"/>
          <w:color w:val="1F3864" w:themeColor="accent1" w:themeShade="80"/>
          <w:lang w:val="sv-SE"/>
        </w:rPr>
        <w:t xml:space="preserve"> Singh – Brutons, Moxley</w:t>
      </w:r>
      <w:r w:rsidRPr="009C4EB7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Pr="009C4EB7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5F2FCA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Pr="009C4EB7">
        <w:rPr>
          <w:rFonts w:asciiTheme="majorHAnsi" w:hAnsiTheme="majorHAnsi" w:cstheme="majorHAnsi"/>
          <w:color w:val="1F3864" w:themeColor="accent1" w:themeShade="80"/>
          <w:lang w:val="sv-SE"/>
        </w:rPr>
        <w:t>Jas Pannu – Coalpool</w:t>
      </w:r>
      <w:r w:rsidR="005F2FCA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5F2FCA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5F2FCA">
        <w:rPr>
          <w:rFonts w:asciiTheme="majorHAnsi" w:hAnsiTheme="majorHAnsi" w:cstheme="majorHAnsi"/>
          <w:color w:val="1F3864" w:themeColor="accent1" w:themeShade="80"/>
          <w:lang w:val="sv-SE"/>
        </w:rPr>
        <w:tab/>
      </w:r>
    </w:p>
    <w:p w14:paraId="49DA218D" w14:textId="77777777" w:rsidR="00CD440D" w:rsidRDefault="005F2FCA" w:rsidP="009C4EB7">
      <w:pPr>
        <w:rPr>
          <w:rFonts w:asciiTheme="majorHAnsi" w:hAnsiTheme="majorHAnsi" w:cstheme="majorHAnsi"/>
          <w:color w:val="1F3864" w:themeColor="accent1" w:themeShade="80"/>
          <w:lang w:val="sv-SE"/>
        </w:rPr>
      </w:pPr>
      <w:r>
        <w:rPr>
          <w:rFonts w:asciiTheme="majorHAnsi" w:hAnsiTheme="majorHAnsi" w:cstheme="majorHAnsi"/>
          <w:color w:val="1F3864" w:themeColor="accent1" w:themeShade="80"/>
          <w:lang w:val="sv-SE"/>
        </w:rPr>
        <w:t>Mikesh Patel - Lloyds</w:t>
      </w:r>
      <w:r w:rsidR="00CD440D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CD440D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CD440D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CD440D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EC75D0">
        <w:rPr>
          <w:rFonts w:asciiTheme="majorHAnsi" w:hAnsiTheme="majorHAnsi" w:cstheme="majorHAnsi"/>
          <w:color w:val="1F3864" w:themeColor="accent1" w:themeShade="80"/>
          <w:lang w:val="sv-SE"/>
        </w:rPr>
        <w:t>Harj Sadhra - Gove</w:t>
      </w:r>
      <w:r w:rsidR="00CD440D">
        <w:rPr>
          <w:rFonts w:asciiTheme="majorHAnsi" w:hAnsiTheme="majorHAnsi" w:cstheme="majorHAnsi"/>
          <w:color w:val="1F3864" w:themeColor="accent1" w:themeShade="80"/>
          <w:lang w:val="sv-SE"/>
        </w:rPr>
        <w:t>r</w:t>
      </w:r>
      <w:r w:rsidR="00EC75D0">
        <w:rPr>
          <w:rFonts w:asciiTheme="majorHAnsi" w:hAnsiTheme="majorHAnsi" w:cstheme="majorHAnsi"/>
          <w:color w:val="1F3864" w:themeColor="accent1" w:themeShade="80"/>
          <w:lang w:val="sv-SE"/>
        </w:rPr>
        <w:t>nance</w:t>
      </w:r>
      <w:r w:rsidR="00EC75D0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>
        <w:rPr>
          <w:rFonts w:asciiTheme="majorHAnsi" w:hAnsiTheme="majorHAnsi" w:cstheme="majorHAnsi"/>
          <w:color w:val="1F3864" w:themeColor="accent1" w:themeShade="80"/>
          <w:lang w:val="sv-SE"/>
        </w:rPr>
        <w:tab/>
      </w:r>
    </w:p>
    <w:p w14:paraId="640479B3" w14:textId="211B80D5" w:rsidR="009C4EB7" w:rsidRPr="009C4EB7" w:rsidRDefault="009C4EB7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9C4EB7">
        <w:rPr>
          <w:rFonts w:asciiTheme="majorHAnsi" w:hAnsiTheme="majorHAnsi" w:cstheme="majorHAnsi"/>
          <w:color w:val="1F3864" w:themeColor="accent1" w:themeShade="80"/>
          <w:lang w:val="sv-SE"/>
        </w:rPr>
        <w:t>Raj Ram - Treasurer</w:t>
      </w:r>
      <w:r w:rsidR="00CD440D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CD440D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CD440D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CD440D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Pr="009C4EB7">
        <w:rPr>
          <w:rFonts w:asciiTheme="majorHAnsi" w:hAnsiTheme="majorHAnsi" w:cstheme="majorHAnsi"/>
          <w:color w:val="1F3864" w:themeColor="accent1" w:themeShade="80"/>
          <w:lang w:val="sv-SE"/>
        </w:rPr>
        <w:t>Jan Nicholls - CO</w:t>
      </w:r>
      <w:r w:rsidRPr="009C4EB7">
        <w:rPr>
          <w:rFonts w:asciiTheme="majorHAnsi" w:hAnsiTheme="majorHAnsi" w:cstheme="majorHAnsi"/>
          <w:color w:val="1F3864" w:themeColor="accent1" w:themeShade="80"/>
          <w:lang w:val="sv-SE"/>
        </w:rPr>
        <w:tab/>
      </w:r>
    </w:p>
    <w:p w14:paraId="1ABDAC0F" w14:textId="615E95D0" w:rsidR="009C4EB7" w:rsidRPr="009C4EB7" w:rsidRDefault="009C4EB7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9C4EB7">
        <w:rPr>
          <w:rFonts w:asciiTheme="majorHAnsi" w:hAnsiTheme="majorHAnsi" w:cstheme="majorHAnsi"/>
          <w:color w:val="1F3864" w:themeColor="accent1" w:themeShade="80"/>
        </w:rPr>
        <w:t xml:space="preserve">Walsall CCG: Hema Patel </w:t>
      </w:r>
    </w:p>
    <w:p w14:paraId="797E81BB" w14:textId="77777777" w:rsidR="009C4EB7" w:rsidRPr="009C4EB7" w:rsidRDefault="009C4EB7" w:rsidP="009C4EB7">
      <w:pPr>
        <w:rPr>
          <w:rFonts w:asciiTheme="majorHAnsi" w:hAnsiTheme="majorHAnsi" w:cstheme="majorHAnsi"/>
          <w:color w:val="1F3864" w:themeColor="accent1" w:themeShade="80"/>
          <w:lang w:val="sv-SE"/>
        </w:rPr>
      </w:pPr>
    </w:p>
    <w:p w14:paraId="0543CB50" w14:textId="4BAB5D60" w:rsidR="009C4EB7" w:rsidRPr="009C4EB7" w:rsidRDefault="009C4EB7" w:rsidP="009C4EB7">
      <w:pPr>
        <w:rPr>
          <w:rFonts w:asciiTheme="majorHAnsi" w:hAnsiTheme="majorHAnsi" w:cstheme="majorHAnsi"/>
          <w:color w:val="1F3864" w:themeColor="accent1" w:themeShade="80"/>
        </w:rPr>
      </w:pPr>
      <w:proofErr w:type="spellStart"/>
      <w:r w:rsidRPr="009C4EB7">
        <w:rPr>
          <w:rFonts w:asciiTheme="majorHAnsi" w:hAnsiTheme="majorHAnsi" w:cstheme="majorHAnsi"/>
          <w:b/>
          <w:color w:val="1F3864" w:themeColor="accent1" w:themeShade="80"/>
          <w:sz w:val="24"/>
          <w:szCs w:val="24"/>
        </w:rPr>
        <w:t>Apolog</w:t>
      </w:r>
      <w:proofErr w:type="spellEnd"/>
      <w:r w:rsidRPr="009C4EB7">
        <w:rPr>
          <w:rFonts w:asciiTheme="majorHAnsi" w:hAnsiTheme="majorHAnsi" w:cstheme="majorHAnsi"/>
          <w:b/>
          <w:color w:val="1F3864" w:themeColor="accent1" w:themeShade="80"/>
          <w:sz w:val="24"/>
          <w:szCs w:val="24"/>
          <w:lang w:val="sv-SE"/>
        </w:rPr>
        <w:t>ies:</w:t>
      </w:r>
      <w:r w:rsidRPr="009C4EB7">
        <w:rPr>
          <w:rFonts w:asciiTheme="majorHAnsi" w:hAnsiTheme="majorHAnsi" w:cstheme="majorHAnsi"/>
          <w:b/>
          <w:color w:val="1F3864" w:themeColor="accent1" w:themeShade="80"/>
          <w:lang w:val="sv-SE"/>
        </w:rPr>
        <w:t xml:space="preserve"> </w:t>
      </w:r>
    </w:p>
    <w:p w14:paraId="14DB7097" w14:textId="020706DD" w:rsidR="009C4EB7" w:rsidRPr="009C4EB7" w:rsidRDefault="00CD440D" w:rsidP="009C4EB7">
      <w:pPr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3864" w:themeColor="accent1" w:themeShade="80"/>
          <w:lang w:val="sv-SE"/>
        </w:rPr>
        <w:t xml:space="preserve">Jyoti Saini, </w:t>
      </w:r>
      <w:r w:rsidR="00EC75D0" w:rsidRPr="009C4EB7">
        <w:rPr>
          <w:rFonts w:asciiTheme="majorHAnsi" w:hAnsiTheme="majorHAnsi" w:cstheme="majorHAnsi"/>
          <w:color w:val="1F3864" w:themeColor="accent1" w:themeShade="80"/>
          <w:lang w:val="sv-SE"/>
        </w:rPr>
        <w:t>Jatin Patel - Lazy Hill</w:t>
      </w:r>
      <w:r w:rsidR="00D62D84">
        <w:rPr>
          <w:rFonts w:asciiTheme="majorHAnsi" w:hAnsiTheme="majorHAnsi" w:cstheme="majorHAnsi"/>
          <w:color w:val="1F3864" w:themeColor="accent1" w:themeShade="80"/>
          <w:lang w:val="sv-SE"/>
        </w:rPr>
        <w:t>,</w:t>
      </w:r>
      <w:r w:rsidR="00EC75D0" w:rsidRPr="00EC75D0">
        <w:rPr>
          <w:rFonts w:asciiTheme="majorHAnsi" w:hAnsiTheme="majorHAnsi" w:cstheme="majorHAnsi"/>
          <w:color w:val="1F3864" w:themeColor="accent1" w:themeShade="80"/>
          <w:lang w:val="sv-SE"/>
        </w:rPr>
        <w:t xml:space="preserve"> </w:t>
      </w:r>
      <w:r w:rsidR="00EC75D0" w:rsidRPr="009C4EB7">
        <w:rPr>
          <w:rFonts w:asciiTheme="majorHAnsi" w:hAnsiTheme="majorHAnsi" w:cstheme="majorHAnsi"/>
          <w:color w:val="1F3864" w:themeColor="accent1" w:themeShade="80"/>
          <w:lang w:val="sv-SE"/>
        </w:rPr>
        <w:t>Gurdev Sehmi – Touchwood</w:t>
      </w:r>
      <w:r w:rsidR="00EC75D0" w:rsidRPr="009C4EB7">
        <w:rPr>
          <w:rFonts w:asciiTheme="majorHAnsi" w:hAnsiTheme="majorHAnsi" w:cstheme="majorHAnsi"/>
          <w:color w:val="1F3864" w:themeColor="accent1" w:themeShade="80"/>
          <w:lang w:val="sv-SE"/>
        </w:rPr>
        <w:tab/>
      </w:r>
    </w:p>
    <w:p w14:paraId="6E74C05D" w14:textId="1A814D13" w:rsidR="008C5B1B" w:rsidRDefault="00CD440D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  <w:lang w:val="sv-SE"/>
        </w:rPr>
        <w:t xml:space="preserve">Not present: </w:t>
      </w:r>
      <w:r w:rsidRPr="009C4EB7">
        <w:rPr>
          <w:rFonts w:asciiTheme="majorHAnsi" w:hAnsiTheme="majorHAnsi" w:cstheme="majorHAnsi"/>
          <w:color w:val="1F3864" w:themeColor="accent1" w:themeShade="80"/>
          <w:lang w:val="sv-SE"/>
        </w:rPr>
        <w:t>Harmeeet Grewal</w:t>
      </w:r>
    </w:p>
    <w:p w14:paraId="417B10FF" w14:textId="257757EC" w:rsidR="009C4EB7" w:rsidRPr="009C4EB7" w:rsidRDefault="009C4EB7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9C4EB7">
        <w:rPr>
          <w:rFonts w:asciiTheme="majorHAnsi" w:hAnsiTheme="majorHAnsi" w:cstheme="majorHAnsi"/>
          <w:color w:val="1F3864" w:themeColor="accent1" w:themeShade="80"/>
        </w:rPr>
        <w:t>The Chair welcomed everyone to the meeting.</w:t>
      </w:r>
    </w:p>
    <w:p w14:paraId="2947CCB2" w14:textId="77777777" w:rsidR="009C4EB7" w:rsidRPr="009C4EB7" w:rsidRDefault="009C4EB7" w:rsidP="009C4EB7">
      <w:pPr>
        <w:rPr>
          <w:rFonts w:asciiTheme="majorHAnsi" w:hAnsiTheme="majorHAnsi" w:cstheme="majorHAnsi"/>
          <w:color w:val="1F3864" w:themeColor="accent1" w:themeShade="80"/>
        </w:rPr>
      </w:pPr>
    </w:p>
    <w:p w14:paraId="7C791426" w14:textId="05BB344D" w:rsidR="00325572" w:rsidRDefault="00325572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>M</w:t>
      </w:r>
      <w:r w:rsidR="008C5B1B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atters arising from </w:t>
      </w:r>
      <w:r>
        <w:rPr>
          <w:rFonts w:asciiTheme="majorHAnsi" w:hAnsiTheme="majorHAnsi" w:cstheme="majorHAnsi"/>
          <w:b/>
          <w:bCs/>
          <w:color w:val="1F3864" w:themeColor="accent1" w:themeShade="80"/>
        </w:rPr>
        <w:t>Jan Meeting:</w:t>
      </w:r>
    </w:p>
    <w:p w14:paraId="52AAFC87" w14:textId="5AE43F5F" w:rsidR="00325572" w:rsidRPr="00325572" w:rsidRDefault="00325572" w:rsidP="009C4EB7">
      <w:pPr>
        <w:rPr>
          <w:rFonts w:asciiTheme="majorHAnsi" w:hAnsiTheme="majorHAnsi" w:cstheme="majorHAnsi"/>
          <w:color w:val="1F3864" w:themeColor="accent1" w:themeShade="80"/>
        </w:rPr>
      </w:pPr>
      <w:proofErr w:type="spellStart"/>
      <w:r w:rsidRPr="00325572">
        <w:rPr>
          <w:rFonts w:asciiTheme="majorHAnsi" w:hAnsiTheme="majorHAnsi" w:cstheme="majorHAnsi"/>
          <w:b/>
          <w:bCs/>
          <w:color w:val="1F3864" w:themeColor="accent1" w:themeShade="80"/>
        </w:rPr>
        <w:t>Vaccs</w:t>
      </w:r>
      <w:proofErr w:type="spellEnd"/>
      <w:r w:rsidR="008C5B1B">
        <w:rPr>
          <w:rFonts w:asciiTheme="majorHAnsi" w:hAnsiTheme="majorHAnsi" w:cstheme="majorHAnsi"/>
          <w:color w:val="1F3864" w:themeColor="accent1" w:themeShade="80"/>
        </w:rPr>
        <w:t xml:space="preserve">: </w:t>
      </w:r>
      <w:r w:rsidR="00D62D84">
        <w:rPr>
          <w:rFonts w:asciiTheme="majorHAnsi" w:hAnsiTheme="majorHAnsi" w:cstheme="majorHAnsi"/>
          <w:color w:val="1F3864" w:themeColor="accent1" w:themeShade="80"/>
        </w:rPr>
        <w:t xml:space="preserve">- demand for </w:t>
      </w:r>
      <w:r w:rsidRPr="00325572">
        <w:rPr>
          <w:rFonts w:asciiTheme="majorHAnsi" w:hAnsiTheme="majorHAnsi" w:cstheme="majorHAnsi"/>
          <w:color w:val="1F3864" w:themeColor="accent1" w:themeShade="80"/>
        </w:rPr>
        <w:t xml:space="preserve">flu and COVID </w:t>
      </w:r>
      <w:r w:rsidR="00D62D84">
        <w:rPr>
          <w:rFonts w:asciiTheme="majorHAnsi" w:hAnsiTheme="majorHAnsi" w:cstheme="majorHAnsi"/>
          <w:color w:val="1F3864" w:themeColor="accent1" w:themeShade="80"/>
        </w:rPr>
        <w:t>reduced</w:t>
      </w:r>
    </w:p>
    <w:p w14:paraId="5BB4ED56" w14:textId="36697F80" w:rsidR="00325572" w:rsidRDefault="00325572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325572">
        <w:rPr>
          <w:rFonts w:asciiTheme="majorHAnsi" w:hAnsiTheme="majorHAnsi" w:cstheme="majorHAnsi"/>
          <w:b/>
          <w:bCs/>
          <w:color w:val="1F3864" w:themeColor="accent1" w:themeShade="80"/>
        </w:rPr>
        <w:t>LFT</w:t>
      </w:r>
      <w:r w:rsidR="00D62D84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</w:t>
      </w:r>
      <w:proofErr w:type="gramStart"/>
      <w:r w:rsidR="00D62D84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- </w:t>
      </w:r>
      <w:r w:rsidRPr="00325572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</w:t>
      </w:r>
      <w:r w:rsidRPr="00325572">
        <w:rPr>
          <w:rFonts w:asciiTheme="majorHAnsi" w:hAnsiTheme="majorHAnsi" w:cstheme="majorHAnsi"/>
          <w:color w:val="1F3864" w:themeColor="accent1" w:themeShade="80"/>
        </w:rPr>
        <w:t>improved</w:t>
      </w:r>
      <w:proofErr w:type="gramEnd"/>
      <w:r w:rsidRPr="00325572">
        <w:rPr>
          <w:rFonts w:asciiTheme="majorHAnsi" w:hAnsiTheme="majorHAnsi" w:cstheme="majorHAnsi"/>
          <w:color w:val="1F3864" w:themeColor="accent1" w:themeShade="80"/>
        </w:rPr>
        <w:t xml:space="preserve"> availability</w:t>
      </w:r>
    </w:p>
    <w:p w14:paraId="3F2C587B" w14:textId="0467BDEC" w:rsidR="00325572" w:rsidRDefault="00325572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325572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Harj </w:t>
      </w:r>
      <w:r w:rsidR="00D62D84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- </w:t>
      </w:r>
      <w:r>
        <w:rPr>
          <w:rFonts w:asciiTheme="majorHAnsi" w:hAnsiTheme="majorHAnsi" w:cstheme="majorHAnsi"/>
          <w:color w:val="1F3864" w:themeColor="accent1" w:themeShade="80"/>
        </w:rPr>
        <w:t>HMRC email response from PSNC</w:t>
      </w:r>
    </w:p>
    <w:p w14:paraId="463290B8" w14:textId="0AC362F1" w:rsidR="00325572" w:rsidRPr="00325572" w:rsidRDefault="00325572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325572">
        <w:rPr>
          <w:rFonts w:asciiTheme="majorHAnsi" w:hAnsiTheme="majorHAnsi" w:cstheme="majorHAnsi"/>
          <w:b/>
          <w:bCs/>
          <w:color w:val="1F3864" w:themeColor="accent1" w:themeShade="80"/>
        </w:rPr>
        <w:t>Daljit</w:t>
      </w:r>
      <w:r w:rsidR="00D62D84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-</w:t>
      </w:r>
      <w:r>
        <w:rPr>
          <w:rFonts w:asciiTheme="majorHAnsi" w:hAnsiTheme="majorHAnsi" w:cstheme="majorHAnsi"/>
          <w:color w:val="1F3864" w:themeColor="accent1" w:themeShade="80"/>
        </w:rPr>
        <w:t xml:space="preserve"> PCN</w:t>
      </w:r>
      <w:r w:rsidR="00D62D84">
        <w:rPr>
          <w:rFonts w:asciiTheme="majorHAnsi" w:hAnsiTheme="majorHAnsi" w:cstheme="majorHAnsi"/>
          <w:color w:val="1F3864" w:themeColor="accent1" w:themeShade="80"/>
        </w:rPr>
        <w:t xml:space="preserve"> activity</w:t>
      </w:r>
    </w:p>
    <w:p w14:paraId="2DA3E81C" w14:textId="77777777" w:rsidR="00325572" w:rsidRDefault="00325572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33570F54" w14:textId="0B3F9635" w:rsidR="00325572" w:rsidRDefault="00325572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>Planning Groups</w:t>
      </w:r>
    </w:p>
    <w:p w14:paraId="59F7699E" w14:textId="1D6060D9" w:rsidR="00C4225F" w:rsidRPr="00766573" w:rsidRDefault="00766573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766573">
        <w:rPr>
          <w:rFonts w:asciiTheme="majorHAnsi" w:hAnsiTheme="majorHAnsi" w:cstheme="majorHAnsi"/>
          <w:b/>
          <w:bCs/>
          <w:color w:val="1F3864" w:themeColor="accent1" w:themeShade="80"/>
        </w:rPr>
        <w:t>Service and Delivery</w:t>
      </w:r>
    </w:p>
    <w:p w14:paraId="0C09EDF3" w14:textId="77777777" w:rsidR="00CD440D" w:rsidRDefault="00D62D84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325572">
        <w:rPr>
          <w:rFonts w:asciiTheme="majorHAnsi" w:hAnsiTheme="majorHAnsi" w:cstheme="majorHAnsi"/>
          <w:color w:val="1F3864" w:themeColor="accent1" w:themeShade="80"/>
        </w:rPr>
        <w:t>P</w:t>
      </w:r>
      <w:r w:rsidR="00CD440D">
        <w:rPr>
          <w:rFonts w:asciiTheme="majorHAnsi" w:hAnsiTheme="majorHAnsi" w:cstheme="majorHAnsi"/>
          <w:color w:val="1F3864" w:themeColor="accent1" w:themeShade="80"/>
        </w:rPr>
        <w:t>QS process complete for this year.</w:t>
      </w:r>
    </w:p>
    <w:p w14:paraId="3D707D1B" w14:textId="754FA8C1" w:rsidR="00D62D84" w:rsidRPr="00CD440D" w:rsidRDefault="00CD440D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CD440D">
        <w:rPr>
          <w:rFonts w:asciiTheme="majorHAnsi" w:hAnsiTheme="majorHAnsi" w:cstheme="majorHAnsi"/>
          <w:b/>
          <w:bCs/>
          <w:color w:val="1F3864" w:themeColor="accent1" w:themeShade="80"/>
        </w:rPr>
        <w:t>Reminders on</w:t>
      </w:r>
    </w:p>
    <w:p w14:paraId="1B8A6319" w14:textId="026AF45C" w:rsidR="00325572" w:rsidRPr="00D62D84" w:rsidRDefault="00CD440D" w:rsidP="00D62D8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>IG toolkit</w:t>
      </w:r>
      <w:r w:rsidR="00325572" w:rsidRPr="00D62D84">
        <w:rPr>
          <w:rFonts w:asciiTheme="majorHAnsi" w:hAnsiTheme="majorHAnsi" w:cstheme="majorHAnsi"/>
          <w:color w:val="1F3864" w:themeColor="accent1" w:themeShade="80"/>
        </w:rPr>
        <w:t xml:space="preserve"> </w:t>
      </w:r>
    </w:p>
    <w:p w14:paraId="42849C22" w14:textId="53F79801" w:rsidR="009C4EB7" w:rsidRPr="00D62D84" w:rsidRDefault="00CD440D" w:rsidP="00D62D8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1F3864" w:themeColor="accent1" w:themeShade="80"/>
        </w:rPr>
      </w:pPr>
      <w:r w:rsidRPr="003541A3">
        <w:rPr>
          <w:rFonts w:asciiTheme="majorHAnsi" w:hAnsiTheme="majorHAnsi" w:cstheme="majorHAnsi"/>
          <w:b/>
          <w:bCs/>
          <w:color w:val="1F3864" w:themeColor="accent1" w:themeShade="80"/>
        </w:rPr>
        <w:t>RSG</w:t>
      </w:r>
      <w:r>
        <w:rPr>
          <w:rFonts w:asciiTheme="majorHAnsi" w:hAnsiTheme="majorHAnsi" w:cstheme="majorHAnsi"/>
          <w:color w:val="1F3864" w:themeColor="accent1" w:themeShade="80"/>
        </w:rPr>
        <w:t xml:space="preserve"> - </w:t>
      </w:r>
      <w:r w:rsidR="00D62D84" w:rsidRPr="00D62D84">
        <w:rPr>
          <w:rFonts w:asciiTheme="majorHAnsi" w:hAnsiTheme="majorHAnsi" w:cstheme="majorHAnsi"/>
          <w:color w:val="1F3864" w:themeColor="accent1" w:themeShade="80"/>
        </w:rPr>
        <w:t>i</w:t>
      </w:r>
      <w:r>
        <w:rPr>
          <w:rFonts w:asciiTheme="majorHAnsi" w:hAnsiTheme="majorHAnsi" w:cstheme="majorHAnsi"/>
          <w:color w:val="1F3864" w:themeColor="accent1" w:themeShade="80"/>
        </w:rPr>
        <w:t>mperative</w:t>
      </w:r>
    </w:p>
    <w:p w14:paraId="5215EC00" w14:textId="4D261704" w:rsidR="00325572" w:rsidRDefault="00325572" w:rsidP="00D62D8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1F3864" w:themeColor="accent1" w:themeShade="80"/>
        </w:rPr>
      </w:pPr>
      <w:r w:rsidRPr="00D62D84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NMS </w:t>
      </w:r>
      <w:r w:rsidR="00CD440D" w:rsidRPr="00CD440D">
        <w:rPr>
          <w:rFonts w:asciiTheme="majorHAnsi" w:hAnsiTheme="majorHAnsi" w:cstheme="majorHAnsi"/>
          <w:color w:val="1F3864" w:themeColor="accent1" w:themeShade="80"/>
        </w:rPr>
        <w:t>submit data quarterly</w:t>
      </w:r>
    </w:p>
    <w:p w14:paraId="3818F6BC" w14:textId="0E639F92" w:rsidR="007F6AB3" w:rsidRPr="007F6AB3" w:rsidRDefault="003541A3" w:rsidP="007F6AB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Hypertension </w:t>
      </w:r>
      <w:r>
        <w:rPr>
          <w:rFonts w:asciiTheme="majorHAnsi" w:hAnsiTheme="majorHAnsi" w:cstheme="majorHAnsi"/>
          <w:color w:val="1F3864" w:themeColor="accent1" w:themeShade="80"/>
        </w:rPr>
        <w:t xml:space="preserve">service ~ 30 sign-ups, no data </w:t>
      </w:r>
      <w:proofErr w:type="gramStart"/>
      <w:r>
        <w:rPr>
          <w:rFonts w:asciiTheme="majorHAnsi" w:hAnsiTheme="majorHAnsi" w:cstheme="majorHAnsi"/>
          <w:color w:val="1F3864" w:themeColor="accent1" w:themeShade="80"/>
        </w:rPr>
        <w:t>as yet</w:t>
      </w:r>
      <w:proofErr w:type="gramEnd"/>
    </w:p>
    <w:p w14:paraId="1A4FF62C" w14:textId="77777777" w:rsidR="00D62D84" w:rsidRDefault="00D62D84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29C5A612" w14:textId="1EED65D4" w:rsidR="003541A3" w:rsidRDefault="003541A3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POD </w:t>
      </w:r>
      <w:r>
        <w:rPr>
          <w:rFonts w:asciiTheme="majorHAnsi" w:hAnsiTheme="majorHAnsi" w:cstheme="majorHAnsi"/>
          <w:color w:val="1F3864" w:themeColor="accent1" w:themeShade="80"/>
        </w:rPr>
        <w:t xml:space="preserve">complaints from patients over answering the phone, lack of </w:t>
      </w:r>
      <w:proofErr w:type="spellStart"/>
      <w:r>
        <w:rPr>
          <w:rFonts w:asciiTheme="majorHAnsi" w:hAnsiTheme="majorHAnsi" w:cstheme="majorHAnsi"/>
          <w:color w:val="1F3864" w:themeColor="accent1" w:themeShade="80"/>
        </w:rPr>
        <w:t>callback</w:t>
      </w:r>
      <w:proofErr w:type="spellEnd"/>
      <w:r>
        <w:rPr>
          <w:rFonts w:asciiTheme="majorHAnsi" w:hAnsiTheme="majorHAnsi" w:cstheme="majorHAnsi"/>
          <w:color w:val="1F3864" w:themeColor="accent1" w:themeShade="80"/>
        </w:rPr>
        <w:t xml:space="preserve">, lead time </w:t>
      </w:r>
      <w:r w:rsidR="009554F4" w:rsidRPr="009554F4">
        <w:rPr>
          <w:rFonts w:asciiTheme="majorHAnsi" w:hAnsiTheme="majorHAnsi" w:cstheme="majorHAnsi"/>
          <w:color w:val="1F3864" w:themeColor="accent1" w:themeShade="80"/>
        </w:rPr>
        <w:t>f</w:t>
      </w:r>
      <w:r>
        <w:rPr>
          <w:rFonts w:asciiTheme="majorHAnsi" w:hAnsiTheme="majorHAnsi" w:cstheme="majorHAnsi"/>
          <w:color w:val="1F3864" w:themeColor="accent1" w:themeShade="80"/>
        </w:rPr>
        <w:t xml:space="preserve">or repeats. KPIs indicate satisfactory </w:t>
      </w:r>
      <w:r w:rsidRPr="003541A3">
        <w:rPr>
          <w:rFonts w:asciiTheme="majorHAnsi" w:hAnsiTheme="majorHAnsi" w:cstheme="majorHAnsi"/>
          <w:b/>
          <w:bCs/>
          <w:i/>
          <w:iCs/>
          <w:color w:val="1F3864" w:themeColor="accent1" w:themeShade="80"/>
        </w:rPr>
        <w:t xml:space="preserve">average </w:t>
      </w:r>
      <w:r>
        <w:rPr>
          <w:rFonts w:asciiTheme="majorHAnsi" w:hAnsiTheme="majorHAnsi" w:cstheme="majorHAnsi"/>
          <w:color w:val="1F3864" w:themeColor="accent1" w:themeShade="80"/>
        </w:rPr>
        <w:t xml:space="preserve">waiting </w:t>
      </w:r>
      <w:r w:rsidR="009554F4" w:rsidRPr="009554F4">
        <w:rPr>
          <w:rFonts w:asciiTheme="majorHAnsi" w:hAnsiTheme="majorHAnsi" w:cstheme="majorHAnsi"/>
          <w:color w:val="1F3864" w:themeColor="accent1" w:themeShade="80"/>
        </w:rPr>
        <w:t>t</w:t>
      </w:r>
      <w:r>
        <w:rPr>
          <w:rFonts w:asciiTheme="majorHAnsi" w:hAnsiTheme="majorHAnsi" w:cstheme="majorHAnsi"/>
          <w:color w:val="1F3864" w:themeColor="accent1" w:themeShade="80"/>
        </w:rPr>
        <w:t>imes, no range given</w:t>
      </w:r>
    </w:p>
    <w:p w14:paraId="4074AD17" w14:textId="77777777" w:rsidR="007F6AB3" w:rsidRPr="007F6AB3" w:rsidRDefault="007F6AB3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7F6AB3">
        <w:rPr>
          <w:rFonts w:asciiTheme="majorHAnsi" w:hAnsiTheme="majorHAnsi" w:cstheme="majorHAnsi"/>
          <w:b/>
          <w:bCs/>
          <w:color w:val="1F3864" w:themeColor="accent1" w:themeShade="80"/>
        </w:rPr>
        <w:t>GP CPCS</w:t>
      </w:r>
    </w:p>
    <w:p w14:paraId="1AEE3D9E" w14:textId="0711FEC7" w:rsidR="007F6AB3" w:rsidRPr="007F6AB3" w:rsidRDefault="007F6AB3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7F6AB3">
        <w:rPr>
          <w:rFonts w:asciiTheme="majorHAnsi" w:hAnsiTheme="majorHAnsi" w:cstheme="majorHAnsi"/>
          <w:b/>
          <w:bCs/>
          <w:color w:val="1F3864" w:themeColor="accent1" w:themeShade="80"/>
        </w:rPr>
        <w:t>LVS-boosters</w:t>
      </w:r>
    </w:p>
    <w:p w14:paraId="0A822E58" w14:textId="3A2E72AC" w:rsidR="007F6AB3" w:rsidRPr="007F6AB3" w:rsidRDefault="007F6AB3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7F6AB3">
        <w:rPr>
          <w:rFonts w:asciiTheme="majorHAnsi" w:hAnsiTheme="majorHAnsi" w:cstheme="majorHAnsi"/>
          <w:b/>
          <w:bCs/>
          <w:color w:val="1F3864" w:themeColor="accent1" w:themeShade="80"/>
        </w:rPr>
        <w:t>PCN</w:t>
      </w: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MoU refresh</w:t>
      </w:r>
    </w:p>
    <w:p w14:paraId="52A68F90" w14:textId="77777777" w:rsidR="007F6AB3" w:rsidRDefault="007F6AB3" w:rsidP="009C4EB7">
      <w:pPr>
        <w:rPr>
          <w:rFonts w:asciiTheme="majorHAnsi" w:hAnsiTheme="majorHAnsi" w:cstheme="majorHAnsi"/>
          <w:color w:val="1F3864" w:themeColor="accent1" w:themeShade="80"/>
        </w:rPr>
      </w:pPr>
    </w:p>
    <w:p w14:paraId="0B4420B6" w14:textId="273BD6D0" w:rsidR="00D62D84" w:rsidRPr="00D62D84" w:rsidRDefault="007F6AB3" w:rsidP="009C4EB7">
      <w:pPr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b/>
          <w:bCs/>
          <w:color w:val="FF0000"/>
        </w:rPr>
        <w:t xml:space="preserve">Action: </w:t>
      </w:r>
      <w:r w:rsidR="00D62D84">
        <w:rPr>
          <w:rFonts w:asciiTheme="majorHAnsi" w:hAnsiTheme="majorHAnsi" w:cstheme="majorHAnsi"/>
          <w:color w:val="FF0000"/>
        </w:rPr>
        <w:t>MoU</w:t>
      </w:r>
      <w:r w:rsidR="009554F4">
        <w:rPr>
          <w:rFonts w:asciiTheme="majorHAnsi" w:hAnsiTheme="majorHAnsi" w:cstheme="majorHAnsi"/>
          <w:color w:val="FF0000"/>
        </w:rPr>
        <w:t xml:space="preserve"> info</w:t>
      </w:r>
    </w:p>
    <w:p w14:paraId="6B5B6C2C" w14:textId="77777777" w:rsidR="00766573" w:rsidRDefault="00766573" w:rsidP="009C4EB7">
      <w:pPr>
        <w:rPr>
          <w:rFonts w:asciiTheme="majorHAnsi" w:hAnsiTheme="majorHAnsi" w:cstheme="majorHAnsi"/>
          <w:color w:val="1F3864" w:themeColor="accent1" w:themeShade="80"/>
        </w:rPr>
      </w:pPr>
    </w:p>
    <w:p w14:paraId="2E3D9BA6" w14:textId="1B1A9CC5" w:rsidR="00C4225F" w:rsidRPr="00766573" w:rsidRDefault="00766573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766573">
        <w:rPr>
          <w:rFonts w:asciiTheme="majorHAnsi" w:hAnsiTheme="majorHAnsi" w:cstheme="majorHAnsi"/>
          <w:b/>
          <w:bCs/>
          <w:color w:val="1F3864" w:themeColor="accent1" w:themeShade="80"/>
        </w:rPr>
        <w:t>Governance Group</w:t>
      </w:r>
    </w:p>
    <w:p w14:paraId="0D1A44A4" w14:textId="5754C586" w:rsidR="00766573" w:rsidRDefault="007F6AB3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 xml:space="preserve">Governance documents updated for members; sign, scan &amp; return to </w:t>
      </w:r>
      <w:hyperlink r:id="rId7" w:history="1">
        <w:r w:rsidRPr="007F6AB3">
          <w:rPr>
            <w:rStyle w:val="Hyperlink"/>
            <w:rFonts w:asciiTheme="majorHAnsi" w:hAnsiTheme="majorHAnsi" w:cstheme="majorHAnsi"/>
            <w:b/>
            <w:bCs/>
          </w:rPr>
          <w:t>Harj</w:t>
        </w:r>
      </w:hyperlink>
    </w:p>
    <w:p w14:paraId="21589794" w14:textId="5FE8FB39" w:rsidR="00766573" w:rsidRDefault="001C76B9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Blank d</w:t>
      </w:r>
      <w:r w:rsidR="007F6AB3">
        <w:rPr>
          <w:rFonts w:asciiTheme="majorHAnsi" w:hAnsiTheme="majorHAnsi" w:cstheme="majorHAnsi"/>
          <w:color w:val="1F3864" w:themeColor="accent1" w:themeShade="80"/>
        </w:rPr>
        <w:t>ocuments</w:t>
      </w:r>
      <w:r>
        <w:rPr>
          <w:rFonts w:asciiTheme="majorHAnsi" w:hAnsiTheme="majorHAnsi" w:cstheme="majorHAnsi"/>
          <w:color w:val="1F3864" w:themeColor="accent1" w:themeShade="80"/>
        </w:rPr>
        <w:t>/compliance</w:t>
      </w:r>
      <w:r w:rsidR="007F6AB3">
        <w:rPr>
          <w:rFonts w:asciiTheme="majorHAnsi" w:hAnsiTheme="majorHAnsi" w:cstheme="majorHAnsi"/>
          <w:color w:val="1F3864" w:themeColor="accent1" w:themeShade="80"/>
        </w:rPr>
        <w:t xml:space="preserve"> to be available </w:t>
      </w:r>
      <w:r>
        <w:rPr>
          <w:rFonts w:asciiTheme="majorHAnsi" w:hAnsiTheme="majorHAnsi" w:cstheme="majorHAnsi"/>
          <w:color w:val="1F3864" w:themeColor="accent1" w:themeShade="80"/>
        </w:rPr>
        <w:t>from w</w:t>
      </w:r>
      <w:r w:rsidR="007F6AB3">
        <w:rPr>
          <w:rFonts w:asciiTheme="majorHAnsi" w:hAnsiTheme="majorHAnsi" w:cstheme="majorHAnsi"/>
          <w:color w:val="1F3864" w:themeColor="accent1" w:themeShade="80"/>
        </w:rPr>
        <w:t>e</w:t>
      </w:r>
      <w:r>
        <w:rPr>
          <w:rFonts w:asciiTheme="majorHAnsi" w:hAnsiTheme="majorHAnsi" w:cstheme="majorHAnsi"/>
          <w:color w:val="1F3864" w:themeColor="accent1" w:themeShade="80"/>
        </w:rPr>
        <w:t>bsite</w:t>
      </w:r>
    </w:p>
    <w:p w14:paraId="56370EF5" w14:textId="3C8EBFB9" w:rsidR="00766573" w:rsidRDefault="001C76B9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E</w:t>
      </w:r>
      <w:r w:rsidR="00FF30D0">
        <w:rPr>
          <w:rFonts w:asciiTheme="majorHAnsi" w:hAnsiTheme="majorHAnsi" w:cstheme="majorHAnsi"/>
          <w:color w:val="1F3864" w:themeColor="accent1" w:themeShade="80"/>
        </w:rPr>
        <w:t>xpense policy</w:t>
      </w:r>
      <w:r>
        <w:rPr>
          <w:rFonts w:asciiTheme="majorHAnsi" w:hAnsiTheme="majorHAnsi" w:cstheme="majorHAnsi"/>
          <w:color w:val="1F3864" w:themeColor="accent1" w:themeShade="80"/>
        </w:rPr>
        <w:t xml:space="preserve"> updated with new LPC rate (£24/hour) - to be uploaded to website. Increase in LPC expenses: £28 effective February.</w:t>
      </w:r>
    </w:p>
    <w:p w14:paraId="03F66140" w14:textId="0B0BA8D6" w:rsidR="001C76B9" w:rsidRDefault="001C76B9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 xml:space="preserve">(Expenses Policy refers to work for LPC as distinct for Project work for PCN/GP CPCS) </w:t>
      </w:r>
    </w:p>
    <w:p w14:paraId="7D93A9C5" w14:textId="27644882" w:rsidR="00FF30D0" w:rsidRDefault="00FF30D0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PSNC finance template &amp; annual report overview from Chair, CO, Governance, Finance</w:t>
      </w:r>
    </w:p>
    <w:p w14:paraId="4D3E7007" w14:textId="6F5C9D59" w:rsidR="00FF30D0" w:rsidRDefault="00FF30D0" w:rsidP="009C4EB7">
      <w:pPr>
        <w:rPr>
          <w:rFonts w:asciiTheme="majorHAnsi" w:hAnsiTheme="majorHAnsi" w:cstheme="majorHAnsi"/>
          <w:color w:val="1F3864" w:themeColor="accent1" w:themeShade="80"/>
        </w:rPr>
      </w:pPr>
    </w:p>
    <w:p w14:paraId="766D30A1" w14:textId="6412B6A9" w:rsidR="00D57311" w:rsidRDefault="001C76B9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Accounts due to be c</w:t>
      </w:r>
      <w:r w:rsidR="00246516">
        <w:rPr>
          <w:rFonts w:asciiTheme="majorHAnsi" w:hAnsiTheme="majorHAnsi" w:cstheme="majorHAnsi"/>
          <w:color w:val="1F3864" w:themeColor="accent1" w:themeShade="80"/>
        </w:rPr>
        <w:t>o</w:t>
      </w:r>
      <w:r>
        <w:rPr>
          <w:rFonts w:asciiTheme="majorHAnsi" w:hAnsiTheme="majorHAnsi" w:cstheme="majorHAnsi"/>
          <w:color w:val="1F3864" w:themeColor="accent1" w:themeShade="80"/>
        </w:rPr>
        <w:t>mpleted and sent to accountant</w:t>
      </w:r>
      <w:r w:rsidR="00D57311">
        <w:rPr>
          <w:rFonts w:asciiTheme="majorHAnsi" w:hAnsiTheme="majorHAnsi" w:cstheme="majorHAnsi"/>
          <w:color w:val="1F3864" w:themeColor="accent1" w:themeShade="80"/>
        </w:rPr>
        <w:t xml:space="preserve"> </w:t>
      </w:r>
      <w:r>
        <w:rPr>
          <w:rFonts w:asciiTheme="majorHAnsi" w:hAnsiTheme="majorHAnsi" w:cstheme="majorHAnsi"/>
          <w:color w:val="1F3864" w:themeColor="accent1" w:themeShade="80"/>
        </w:rPr>
        <w:t>by the e</w:t>
      </w:r>
      <w:r w:rsidR="00D57311">
        <w:rPr>
          <w:rFonts w:asciiTheme="majorHAnsi" w:hAnsiTheme="majorHAnsi" w:cstheme="majorHAnsi"/>
          <w:color w:val="1F3864" w:themeColor="accent1" w:themeShade="80"/>
        </w:rPr>
        <w:t>n</w:t>
      </w:r>
      <w:r>
        <w:rPr>
          <w:rFonts w:asciiTheme="majorHAnsi" w:hAnsiTheme="majorHAnsi" w:cstheme="majorHAnsi"/>
          <w:color w:val="1F3864" w:themeColor="accent1" w:themeShade="80"/>
        </w:rPr>
        <w:t>d of the month</w:t>
      </w:r>
      <w:r w:rsidR="00D57311">
        <w:rPr>
          <w:rFonts w:asciiTheme="majorHAnsi" w:hAnsiTheme="majorHAnsi" w:cstheme="majorHAnsi"/>
          <w:color w:val="1F3864" w:themeColor="accent1" w:themeShade="80"/>
        </w:rPr>
        <w:t>.</w:t>
      </w:r>
    </w:p>
    <w:p w14:paraId="3CF66BD4" w14:textId="595BA3D1" w:rsidR="00D57311" w:rsidRDefault="00D57311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Notice required for feedback prior to AGM minimum 30 days.</w:t>
      </w:r>
    </w:p>
    <w:p w14:paraId="2BA87679" w14:textId="38DD512C" w:rsidR="00D57311" w:rsidRDefault="00D57311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lastRenderedPageBreak/>
        <w:t>Janet Morrison cannot cover AGM, request to James Wood to cover RSG process</w:t>
      </w:r>
      <w:r w:rsidR="003E0AEB">
        <w:rPr>
          <w:rFonts w:asciiTheme="majorHAnsi" w:hAnsiTheme="majorHAnsi" w:cstheme="majorHAnsi"/>
          <w:color w:val="1F3864" w:themeColor="accent1" w:themeShade="80"/>
        </w:rPr>
        <w:t xml:space="preserve"> - James Wood?</w:t>
      </w:r>
    </w:p>
    <w:p w14:paraId="1951289E" w14:textId="69B7911A" w:rsidR="00FF30D0" w:rsidRDefault="00FF30D0" w:rsidP="009C4EB7">
      <w:pPr>
        <w:rPr>
          <w:rFonts w:asciiTheme="majorHAnsi" w:hAnsiTheme="majorHAnsi" w:cstheme="majorHAnsi"/>
          <w:color w:val="1F3864" w:themeColor="accent1" w:themeShade="80"/>
        </w:rPr>
      </w:pPr>
    </w:p>
    <w:p w14:paraId="131E3A2B" w14:textId="0C9C697A" w:rsidR="00EC75D0" w:rsidRDefault="00EC75D0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>Update on PNA</w:t>
      </w:r>
    </w:p>
    <w:p w14:paraId="19B77FD6" w14:textId="77777777" w:rsidR="006E0719" w:rsidRDefault="006E0719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PNA floated at HWB April 26</w:t>
      </w:r>
      <w:r w:rsidRPr="006E0719">
        <w:rPr>
          <w:rFonts w:asciiTheme="majorHAnsi" w:hAnsiTheme="majorHAnsi" w:cstheme="majorHAnsi"/>
          <w:color w:val="1F3864" w:themeColor="accent1" w:themeShade="80"/>
          <w:vertAlign w:val="superscript"/>
        </w:rPr>
        <w:t>th</w:t>
      </w:r>
      <w:r>
        <w:rPr>
          <w:rFonts w:asciiTheme="majorHAnsi" w:hAnsiTheme="majorHAnsi" w:cstheme="majorHAnsi"/>
          <w:color w:val="1F3864" w:themeColor="accent1" w:themeShade="80"/>
        </w:rPr>
        <w:t xml:space="preserve">. Few pertinent comments from Councillors. </w:t>
      </w:r>
    </w:p>
    <w:p w14:paraId="3CFDD711" w14:textId="77777777" w:rsidR="006E0719" w:rsidRDefault="00D57311" w:rsidP="006E0719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 xml:space="preserve">Hema requested support to increase number of contractor </w:t>
      </w:r>
      <w:bookmarkStart w:id="1" w:name="_Hlk103181913"/>
      <w:r>
        <w:rPr>
          <w:rFonts w:asciiTheme="majorHAnsi" w:hAnsiTheme="majorHAnsi" w:cstheme="majorHAnsi"/>
          <w:color w:val="1F3864" w:themeColor="accent1" w:themeShade="80"/>
        </w:rPr>
        <w:t>responses</w:t>
      </w:r>
      <w:bookmarkEnd w:id="1"/>
      <w:r w:rsidR="006E0719">
        <w:rPr>
          <w:rFonts w:asciiTheme="majorHAnsi" w:hAnsiTheme="majorHAnsi" w:cstheme="majorHAnsi"/>
          <w:color w:val="1F3864" w:themeColor="accent1" w:themeShade="80"/>
        </w:rPr>
        <w:t>.</w:t>
      </w:r>
    </w:p>
    <w:p w14:paraId="45B16E25" w14:textId="4D77F55B" w:rsidR="002E5B3F" w:rsidRPr="006E0719" w:rsidRDefault="006E0719" w:rsidP="006E0719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1F3864" w:themeColor="accent1" w:themeShade="80"/>
        </w:rPr>
      </w:pPr>
      <w:r w:rsidRPr="006E0719">
        <w:rPr>
          <w:rFonts w:asciiTheme="majorHAnsi" w:hAnsiTheme="majorHAnsi" w:cstheme="majorHAnsi"/>
          <w:color w:val="1F3864" w:themeColor="accent1" w:themeShade="80"/>
        </w:rPr>
        <w:t>Responses up to 5</w:t>
      </w:r>
      <w:r>
        <w:rPr>
          <w:rFonts w:asciiTheme="majorHAnsi" w:hAnsiTheme="majorHAnsi" w:cstheme="majorHAnsi"/>
          <w:color w:val="1F3864" w:themeColor="accent1" w:themeShade="80"/>
        </w:rPr>
        <w:t>3</w:t>
      </w:r>
    </w:p>
    <w:p w14:paraId="57E2FC8D" w14:textId="0C804AB6" w:rsidR="00FA74A3" w:rsidRDefault="006E0719" w:rsidP="006E071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NHSBSA returns reflect 71 contracts, there are 72 in the Borough</w:t>
      </w:r>
    </w:p>
    <w:p w14:paraId="30BED992" w14:textId="5850C468" w:rsidR="00952C77" w:rsidRPr="006E0719" w:rsidRDefault="00952C77" w:rsidP="006E071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Next meeting 23</w:t>
      </w:r>
      <w:r w:rsidRPr="00952C77">
        <w:rPr>
          <w:rFonts w:asciiTheme="majorHAnsi" w:hAnsiTheme="majorHAnsi" w:cstheme="majorHAnsi"/>
          <w:color w:val="1F3864" w:themeColor="accent1" w:themeShade="80"/>
          <w:vertAlign w:val="superscript"/>
        </w:rPr>
        <w:t>rd</w:t>
      </w:r>
      <w:r>
        <w:rPr>
          <w:rFonts w:asciiTheme="majorHAnsi" w:hAnsiTheme="majorHAnsi" w:cstheme="majorHAnsi"/>
          <w:color w:val="1F3864" w:themeColor="accent1" w:themeShade="80"/>
        </w:rPr>
        <w:t xml:space="preserve"> May</w:t>
      </w:r>
    </w:p>
    <w:p w14:paraId="63A5D984" w14:textId="77777777" w:rsidR="00EC75D0" w:rsidRDefault="00EC75D0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571A24B9" w14:textId="3CA748D7" w:rsidR="002E5B3F" w:rsidRDefault="00A769E7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>GP CPCS</w:t>
      </w:r>
    </w:p>
    <w:p w14:paraId="7558E7AA" w14:textId="15E686E2" w:rsidR="00A769E7" w:rsidRDefault="00A769E7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Good progress - all GP practices engaged</w:t>
      </w:r>
      <w:r w:rsidR="00E73F70">
        <w:rPr>
          <w:rFonts w:asciiTheme="majorHAnsi" w:hAnsiTheme="majorHAnsi" w:cstheme="majorHAnsi"/>
          <w:color w:val="1F3864" w:themeColor="accent1" w:themeShade="80"/>
        </w:rPr>
        <w:t xml:space="preserve"> &amp;</w:t>
      </w:r>
      <w:r>
        <w:rPr>
          <w:rFonts w:asciiTheme="majorHAnsi" w:hAnsiTheme="majorHAnsi" w:cstheme="majorHAnsi"/>
          <w:color w:val="1F3864" w:themeColor="accent1" w:themeShade="80"/>
        </w:rPr>
        <w:t>say they are making referrals</w:t>
      </w:r>
      <w:r w:rsidR="00E73F70">
        <w:rPr>
          <w:rFonts w:asciiTheme="majorHAnsi" w:hAnsiTheme="majorHAnsi" w:cstheme="majorHAnsi"/>
          <w:color w:val="1F3864" w:themeColor="accent1" w:themeShade="80"/>
        </w:rPr>
        <w:t xml:space="preserve">. BCWB completed 401 (of 760) in April alone. </w:t>
      </w:r>
      <w:r>
        <w:rPr>
          <w:rFonts w:asciiTheme="majorHAnsi" w:hAnsiTheme="majorHAnsi" w:cstheme="majorHAnsi"/>
          <w:color w:val="1F3864" w:themeColor="accent1" w:themeShade="80"/>
        </w:rPr>
        <w:t>Downside: notification of incomplete referrals</w:t>
      </w:r>
      <w:r w:rsidR="00E73F70">
        <w:rPr>
          <w:rFonts w:asciiTheme="majorHAnsi" w:hAnsiTheme="majorHAnsi" w:cstheme="majorHAnsi"/>
          <w:color w:val="1F3864" w:themeColor="accent1" w:themeShade="80"/>
        </w:rPr>
        <w:t>:</w:t>
      </w:r>
    </w:p>
    <w:tbl>
      <w:tblPr>
        <w:tblW w:w="85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1842"/>
        <w:gridCol w:w="1134"/>
      </w:tblGrid>
      <w:tr w:rsidR="00A769E7" w:rsidRPr="00A769E7" w14:paraId="3C6CBA53" w14:textId="77777777" w:rsidTr="00E73F70">
        <w:trPr>
          <w:trHeight w:val="1021"/>
        </w:trPr>
        <w:tc>
          <w:tcPr>
            <w:tcW w:w="5529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E0550C" w14:textId="77777777" w:rsidR="00A769E7" w:rsidRPr="00A769E7" w:rsidRDefault="00A769E7" w:rsidP="00A769E7">
            <w:pPr>
              <w:jc w:val="left"/>
              <w:rPr>
                <w:rFonts w:ascii="Roboto" w:hAnsi="Roboto"/>
                <w:color w:val="222222"/>
                <w:sz w:val="20"/>
                <w:szCs w:val="20"/>
                <w:lang w:eastAsia="en-GB"/>
              </w:rPr>
            </w:pPr>
            <w:r w:rsidRPr="00A769E7"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  <w:t>Row Labels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2B8A58" w14:textId="77777777" w:rsidR="00A769E7" w:rsidRPr="00A769E7" w:rsidRDefault="00A769E7" w:rsidP="00A769E7">
            <w:pPr>
              <w:jc w:val="left"/>
              <w:rPr>
                <w:rFonts w:ascii="Roboto" w:hAnsi="Roboto"/>
                <w:color w:val="222222"/>
                <w:sz w:val="20"/>
                <w:szCs w:val="20"/>
                <w:lang w:eastAsia="en-GB"/>
              </w:rPr>
            </w:pPr>
            <w:r w:rsidRPr="00A769E7"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  <w:t>GP CPCS referrals referred only (not just April 22)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673BC5" w14:textId="77777777" w:rsidR="00A769E7" w:rsidRPr="00A769E7" w:rsidRDefault="00A769E7" w:rsidP="00A769E7">
            <w:pPr>
              <w:jc w:val="left"/>
              <w:rPr>
                <w:rFonts w:ascii="Roboto" w:hAnsi="Roboto"/>
                <w:color w:val="222222"/>
                <w:sz w:val="20"/>
                <w:szCs w:val="20"/>
                <w:lang w:eastAsia="en-GB"/>
              </w:rPr>
            </w:pPr>
            <w:r w:rsidRPr="00A769E7"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  <w:t>Area</w:t>
            </w:r>
          </w:p>
        </w:tc>
      </w:tr>
      <w:tr w:rsidR="00A769E7" w:rsidRPr="00A769E7" w14:paraId="0CD332B7" w14:textId="77777777" w:rsidTr="00E73F70">
        <w:trPr>
          <w:trHeight w:val="288"/>
        </w:trPr>
        <w:tc>
          <w:tcPr>
            <w:tcW w:w="55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34E01D" w14:textId="77777777" w:rsidR="00A769E7" w:rsidRPr="00A769E7" w:rsidRDefault="00A769E7" w:rsidP="00A769E7">
            <w:pPr>
              <w:jc w:val="left"/>
              <w:rPr>
                <w:rFonts w:ascii="Roboto" w:hAnsi="Roboto"/>
                <w:color w:val="222222"/>
                <w:sz w:val="20"/>
                <w:szCs w:val="20"/>
                <w:lang w:eastAsia="en-GB"/>
              </w:rPr>
            </w:pPr>
            <w:r w:rsidRPr="00A769E7"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  <w:t>Al-</w:t>
            </w:r>
            <w:proofErr w:type="spellStart"/>
            <w:r w:rsidRPr="00A769E7"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  <w:t>Shafa</w:t>
            </w:r>
            <w:proofErr w:type="spellEnd"/>
            <w:r w:rsidRPr="00A769E7"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  <w:t xml:space="preserve"> Pharmacy (Walsall) - FWE66</w:t>
            </w:r>
          </w:p>
        </w:tc>
        <w:tc>
          <w:tcPr>
            <w:tcW w:w="184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8689D5" w14:textId="77777777" w:rsidR="00A769E7" w:rsidRPr="00A769E7" w:rsidRDefault="00A769E7" w:rsidP="00A769E7">
            <w:pPr>
              <w:jc w:val="right"/>
              <w:rPr>
                <w:rFonts w:ascii="Roboto" w:hAnsi="Roboto"/>
                <w:color w:val="222222"/>
                <w:sz w:val="20"/>
                <w:szCs w:val="20"/>
                <w:lang w:eastAsia="en-GB"/>
              </w:rPr>
            </w:pPr>
            <w:r w:rsidRPr="00A769E7"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628D4B" w14:textId="77777777" w:rsidR="00A769E7" w:rsidRPr="00A769E7" w:rsidRDefault="00A769E7" w:rsidP="00A769E7">
            <w:pPr>
              <w:jc w:val="left"/>
              <w:rPr>
                <w:rFonts w:ascii="Roboto" w:hAnsi="Roboto"/>
                <w:color w:val="222222"/>
                <w:sz w:val="20"/>
                <w:szCs w:val="20"/>
                <w:lang w:eastAsia="en-GB"/>
              </w:rPr>
            </w:pPr>
            <w:r w:rsidRPr="00A769E7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BCWB</w:t>
            </w:r>
          </w:p>
        </w:tc>
      </w:tr>
      <w:tr w:rsidR="00A769E7" w:rsidRPr="00A769E7" w14:paraId="7DE8D182" w14:textId="77777777" w:rsidTr="00E73F70">
        <w:trPr>
          <w:trHeight w:val="288"/>
        </w:trPr>
        <w:tc>
          <w:tcPr>
            <w:tcW w:w="55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2ACE0D" w14:textId="77777777" w:rsidR="00A769E7" w:rsidRPr="00A769E7" w:rsidRDefault="00A769E7" w:rsidP="00A769E7">
            <w:pPr>
              <w:jc w:val="left"/>
              <w:rPr>
                <w:rFonts w:ascii="Roboto" w:hAnsi="Roboto"/>
                <w:color w:val="222222"/>
                <w:sz w:val="20"/>
                <w:szCs w:val="20"/>
                <w:lang w:eastAsia="en-GB"/>
              </w:rPr>
            </w:pPr>
            <w:r w:rsidRPr="00A769E7"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  <w:t>KV Hartshorne (Chemists) Ltd - FE288</w:t>
            </w:r>
          </w:p>
        </w:tc>
        <w:tc>
          <w:tcPr>
            <w:tcW w:w="184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2F7DD9" w14:textId="77777777" w:rsidR="00A769E7" w:rsidRPr="00A769E7" w:rsidRDefault="00A769E7" w:rsidP="00A769E7">
            <w:pPr>
              <w:jc w:val="right"/>
              <w:rPr>
                <w:rFonts w:ascii="Roboto" w:hAnsi="Roboto"/>
                <w:color w:val="222222"/>
                <w:sz w:val="20"/>
                <w:szCs w:val="20"/>
                <w:lang w:eastAsia="en-GB"/>
              </w:rPr>
            </w:pPr>
            <w:r w:rsidRPr="00A769E7"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FBBF5B" w14:textId="77777777" w:rsidR="00A769E7" w:rsidRPr="00A769E7" w:rsidRDefault="00A769E7" w:rsidP="00A769E7">
            <w:pPr>
              <w:jc w:val="left"/>
              <w:rPr>
                <w:rFonts w:ascii="Roboto" w:hAnsi="Roboto"/>
                <w:color w:val="222222"/>
                <w:sz w:val="20"/>
                <w:szCs w:val="20"/>
                <w:lang w:eastAsia="en-GB"/>
              </w:rPr>
            </w:pPr>
            <w:r w:rsidRPr="00A769E7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BCWB</w:t>
            </w:r>
          </w:p>
        </w:tc>
      </w:tr>
      <w:tr w:rsidR="00A769E7" w:rsidRPr="00A769E7" w14:paraId="0133F08F" w14:textId="77777777" w:rsidTr="00E73F70">
        <w:trPr>
          <w:trHeight w:val="288"/>
        </w:trPr>
        <w:tc>
          <w:tcPr>
            <w:tcW w:w="55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BA650E" w14:textId="77777777" w:rsidR="00A769E7" w:rsidRPr="00A769E7" w:rsidRDefault="00A769E7" w:rsidP="00A769E7">
            <w:pPr>
              <w:jc w:val="left"/>
              <w:rPr>
                <w:rFonts w:ascii="Roboto" w:hAnsi="Roboto"/>
                <w:color w:val="222222"/>
                <w:sz w:val="20"/>
                <w:szCs w:val="20"/>
                <w:lang w:eastAsia="en-GB"/>
              </w:rPr>
            </w:pPr>
            <w:proofErr w:type="spellStart"/>
            <w:r w:rsidRPr="00A769E7"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  <w:t>LloydsPharmacy</w:t>
            </w:r>
            <w:proofErr w:type="spellEnd"/>
            <w:r w:rsidRPr="00A769E7"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  <w:t xml:space="preserve"> (Branch: 0196 - Willenhall) - FNF25</w:t>
            </w:r>
          </w:p>
        </w:tc>
        <w:tc>
          <w:tcPr>
            <w:tcW w:w="184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C3BB99" w14:textId="77777777" w:rsidR="00A769E7" w:rsidRPr="00A769E7" w:rsidRDefault="00A769E7" w:rsidP="00A769E7">
            <w:pPr>
              <w:jc w:val="right"/>
              <w:rPr>
                <w:rFonts w:ascii="Roboto" w:hAnsi="Roboto"/>
                <w:color w:val="222222"/>
                <w:sz w:val="20"/>
                <w:szCs w:val="20"/>
                <w:lang w:eastAsia="en-GB"/>
              </w:rPr>
            </w:pPr>
            <w:r w:rsidRPr="00A769E7"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00E3E8" w14:textId="77777777" w:rsidR="00A769E7" w:rsidRPr="00A769E7" w:rsidRDefault="00A769E7" w:rsidP="00A769E7">
            <w:pPr>
              <w:jc w:val="left"/>
              <w:rPr>
                <w:rFonts w:ascii="Roboto" w:hAnsi="Roboto"/>
                <w:color w:val="222222"/>
                <w:sz w:val="20"/>
                <w:szCs w:val="20"/>
                <w:lang w:eastAsia="en-GB"/>
              </w:rPr>
            </w:pPr>
            <w:r w:rsidRPr="00A769E7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BCWB</w:t>
            </w:r>
          </w:p>
        </w:tc>
      </w:tr>
      <w:tr w:rsidR="00A769E7" w:rsidRPr="00A769E7" w14:paraId="0AD64627" w14:textId="77777777" w:rsidTr="00E73F70">
        <w:trPr>
          <w:trHeight w:val="288"/>
        </w:trPr>
        <w:tc>
          <w:tcPr>
            <w:tcW w:w="55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A0570B" w14:textId="77777777" w:rsidR="00A769E7" w:rsidRPr="00A769E7" w:rsidRDefault="00A769E7" w:rsidP="00A769E7">
            <w:pPr>
              <w:jc w:val="left"/>
              <w:rPr>
                <w:rFonts w:ascii="Roboto" w:hAnsi="Roboto"/>
                <w:color w:val="222222"/>
                <w:sz w:val="20"/>
                <w:szCs w:val="20"/>
                <w:lang w:eastAsia="en-GB"/>
              </w:rPr>
            </w:pPr>
            <w:proofErr w:type="spellStart"/>
            <w:r w:rsidRPr="00A769E7"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  <w:t>Medisure</w:t>
            </w:r>
            <w:proofErr w:type="spellEnd"/>
            <w:r w:rsidRPr="00A769E7"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  <w:t xml:space="preserve"> Pharmacy - FN294</w:t>
            </w:r>
          </w:p>
        </w:tc>
        <w:tc>
          <w:tcPr>
            <w:tcW w:w="184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382A92" w14:textId="77777777" w:rsidR="00A769E7" w:rsidRPr="00A769E7" w:rsidRDefault="00A769E7" w:rsidP="00A769E7">
            <w:pPr>
              <w:jc w:val="right"/>
              <w:rPr>
                <w:rFonts w:ascii="Roboto" w:hAnsi="Roboto"/>
                <w:color w:val="222222"/>
                <w:sz w:val="20"/>
                <w:szCs w:val="20"/>
                <w:lang w:eastAsia="en-GB"/>
              </w:rPr>
            </w:pPr>
            <w:r w:rsidRPr="00A769E7"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C605B9" w14:textId="77777777" w:rsidR="00A769E7" w:rsidRPr="00A769E7" w:rsidRDefault="00A769E7" w:rsidP="00A769E7">
            <w:pPr>
              <w:jc w:val="left"/>
              <w:rPr>
                <w:rFonts w:ascii="Roboto" w:hAnsi="Roboto"/>
                <w:color w:val="222222"/>
                <w:sz w:val="20"/>
                <w:szCs w:val="20"/>
                <w:lang w:eastAsia="en-GB"/>
              </w:rPr>
            </w:pPr>
            <w:r w:rsidRPr="00A769E7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BCWB</w:t>
            </w:r>
          </w:p>
        </w:tc>
      </w:tr>
      <w:tr w:rsidR="00A769E7" w:rsidRPr="00A769E7" w14:paraId="66ABA6A3" w14:textId="77777777" w:rsidTr="00E73F70">
        <w:trPr>
          <w:trHeight w:val="288"/>
        </w:trPr>
        <w:tc>
          <w:tcPr>
            <w:tcW w:w="55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151C73" w14:textId="05E4B971" w:rsidR="00A769E7" w:rsidRPr="00A769E7" w:rsidRDefault="00A769E7" w:rsidP="00A769E7">
            <w:pPr>
              <w:jc w:val="left"/>
              <w:rPr>
                <w:rFonts w:ascii="Roboto" w:hAnsi="Roboto"/>
                <w:color w:val="222222"/>
                <w:sz w:val="20"/>
                <w:szCs w:val="20"/>
                <w:lang w:eastAsia="en-GB"/>
              </w:rPr>
            </w:pPr>
            <w:r w:rsidRPr="00A769E7"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  <w:t>Well (Branch: 200334 - Walsall - Leckie Road) - FGP88</w:t>
            </w:r>
          </w:p>
        </w:tc>
        <w:tc>
          <w:tcPr>
            <w:tcW w:w="184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F10FCB" w14:textId="60E15348" w:rsidR="00A769E7" w:rsidRPr="00A769E7" w:rsidRDefault="00A769E7" w:rsidP="00A769E7">
            <w:pPr>
              <w:jc w:val="right"/>
              <w:rPr>
                <w:rFonts w:ascii="Roboto" w:hAnsi="Roboto"/>
                <w:color w:val="222222"/>
                <w:sz w:val="20"/>
                <w:szCs w:val="20"/>
                <w:lang w:eastAsia="en-GB"/>
              </w:rPr>
            </w:pPr>
            <w:r w:rsidRPr="00A769E7"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F79212" w14:textId="4D436946" w:rsidR="00A769E7" w:rsidRPr="00A769E7" w:rsidRDefault="00A769E7" w:rsidP="00A769E7">
            <w:pPr>
              <w:jc w:val="left"/>
              <w:rPr>
                <w:rFonts w:ascii="Roboto" w:hAnsi="Roboto"/>
                <w:color w:val="222222"/>
                <w:sz w:val="20"/>
                <w:szCs w:val="20"/>
                <w:lang w:eastAsia="en-GB"/>
              </w:rPr>
            </w:pPr>
            <w:r w:rsidRPr="00A769E7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BCWB</w:t>
            </w:r>
          </w:p>
        </w:tc>
      </w:tr>
    </w:tbl>
    <w:p w14:paraId="6ABF3233" w14:textId="77777777" w:rsidR="00A769E7" w:rsidRDefault="00A769E7" w:rsidP="009C4EB7">
      <w:pPr>
        <w:rPr>
          <w:rFonts w:asciiTheme="majorHAnsi" w:hAnsiTheme="majorHAnsi" w:cstheme="majorHAnsi"/>
          <w:color w:val="1F3864" w:themeColor="accent1" w:themeShade="80"/>
        </w:rPr>
      </w:pPr>
    </w:p>
    <w:p w14:paraId="54057A15" w14:textId="4A54A5EE" w:rsidR="00BE5EE6" w:rsidRDefault="00E73F70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The dataset is huge - JN will attempt to reduce it to manageable proportions for LPC committee:</w:t>
      </w:r>
    </w:p>
    <w:p w14:paraId="2A3A6C8E" w14:textId="7D0CAAC3" w:rsidR="00E73F70" w:rsidRDefault="00E73F70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No of referrals</w:t>
      </w:r>
    </w:p>
    <w:p w14:paraId="4E17AB1F" w14:textId="0B9CD408" w:rsidR="00E73F70" w:rsidRDefault="00E73F70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Action/Refused</w:t>
      </w:r>
    </w:p>
    <w:p w14:paraId="1A7EEE95" w14:textId="2A1BA002" w:rsidR="00E73F70" w:rsidRDefault="00E73F70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Reason</w:t>
      </w:r>
    </w:p>
    <w:p w14:paraId="24C6B0CA" w14:textId="77777777" w:rsidR="00BE5EE6" w:rsidRPr="002E5B3F" w:rsidRDefault="00BE5EE6" w:rsidP="009C4EB7">
      <w:pPr>
        <w:rPr>
          <w:rFonts w:asciiTheme="majorHAnsi" w:hAnsiTheme="majorHAnsi" w:cstheme="majorHAnsi"/>
          <w:color w:val="1F3864" w:themeColor="accent1" w:themeShade="80"/>
        </w:rPr>
      </w:pPr>
    </w:p>
    <w:p w14:paraId="25B58EE3" w14:textId="4C3D7AC6" w:rsidR="009C4EB7" w:rsidRPr="009C4EB7" w:rsidRDefault="00E73F70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>Local Enhanced Services</w:t>
      </w:r>
    </w:p>
    <w:p w14:paraId="1EF19F95" w14:textId="77777777" w:rsidR="00E64242" w:rsidRDefault="00E73F70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All have been recommissioned for one year.</w:t>
      </w:r>
    </w:p>
    <w:p w14:paraId="43FE023E" w14:textId="0FD9A78D" w:rsidR="00E64242" w:rsidRPr="00E64242" w:rsidRDefault="00E64242" w:rsidP="00E64242">
      <w:pPr>
        <w:shd w:val="clear" w:color="auto" w:fill="FFFFFF"/>
        <w:jc w:val="left"/>
        <w:rPr>
          <w:rFonts w:ascii="Calibri" w:hAnsi="Calibri" w:cs="Calibri"/>
          <w:color w:val="201F1E"/>
          <w:lang w:eastAsia="en-GB"/>
        </w:rPr>
      </w:pPr>
      <w:r w:rsidRPr="00E64242">
        <w:rPr>
          <w:rFonts w:asciiTheme="majorHAnsi" w:hAnsiTheme="majorHAnsi" w:cstheme="majorHAnsi"/>
          <w:b/>
          <w:bCs/>
          <w:color w:val="1F3864" w:themeColor="accent1" w:themeShade="80"/>
        </w:rPr>
        <w:t>Pharmacy First:</w:t>
      </w:r>
      <w:r w:rsidR="00BE5EE6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Pr="00E64242">
        <w:rPr>
          <w:rFonts w:ascii="Calibri" w:hAnsi="Calibri" w:cs="Calibri"/>
          <w:color w:val="000000"/>
          <w:lang w:eastAsia="en-GB"/>
        </w:rPr>
        <w:t>…. with regards to the Pharmacy First Fees. </w:t>
      </w:r>
      <w:r w:rsidRPr="00E64242">
        <w:rPr>
          <w:rFonts w:ascii="Calibri" w:hAnsi="Calibri" w:cs="Calibri"/>
          <w:color w:val="201F1E"/>
          <w:lang w:eastAsia="en-GB"/>
        </w:rPr>
        <w:t>The PCCC meeting took place on 26</w:t>
      </w:r>
      <w:r w:rsidRPr="00E64242">
        <w:rPr>
          <w:rFonts w:ascii="Calibri" w:hAnsi="Calibri" w:cs="Calibri"/>
          <w:color w:val="201F1E"/>
          <w:vertAlign w:val="superscript"/>
          <w:lang w:eastAsia="en-GB"/>
        </w:rPr>
        <w:t>th</w:t>
      </w:r>
      <w:r w:rsidRPr="00E64242">
        <w:rPr>
          <w:rFonts w:ascii="Calibri" w:hAnsi="Calibri" w:cs="Calibri"/>
          <w:color w:val="201F1E"/>
          <w:lang w:eastAsia="en-GB"/>
        </w:rPr>
        <w:t> April, the committee approved the fees as detailed below:</w:t>
      </w:r>
    </w:p>
    <w:p w14:paraId="20878891" w14:textId="55DC709B" w:rsidR="00E64242" w:rsidRPr="00E64242" w:rsidRDefault="00E64242" w:rsidP="00E64242">
      <w:pPr>
        <w:shd w:val="clear" w:color="auto" w:fill="FFFFFF"/>
        <w:jc w:val="left"/>
        <w:rPr>
          <w:rFonts w:ascii="Calibri" w:hAnsi="Calibri" w:cs="Calibri"/>
          <w:color w:val="000000"/>
          <w:lang w:eastAsia="en-GB"/>
        </w:rPr>
      </w:pPr>
      <w:r w:rsidRPr="00E64242">
        <w:rPr>
          <w:rFonts w:ascii="Calibri" w:hAnsi="Calibri" w:cs="Calibri"/>
          <w:color w:val="201F1E"/>
          <w:lang w:eastAsia="en-GB"/>
        </w:rPr>
        <w:t>The </w:t>
      </w:r>
      <w:r w:rsidRPr="00E64242">
        <w:rPr>
          <w:rFonts w:ascii="Calibri" w:hAnsi="Calibri" w:cs="Calibri"/>
          <w:color w:val="000000"/>
          <w:shd w:val="clear" w:color="auto" w:fill="FFFFFF"/>
          <w:lang w:eastAsia="en-GB"/>
        </w:rPr>
        <w:t xml:space="preserve">specification and </w:t>
      </w:r>
      <w:proofErr w:type="spellStart"/>
      <w:r w:rsidRPr="00E64242">
        <w:rPr>
          <w:rFonts w:ascii="Calibri" w:hAnsi="Calibri" w:cs="Calibri"/>
          <w:color w:val="000000"/>
          <w:shd w:val="clear" w:color="auto" w:fill="FFFFFF"/>
          <w:lang w:eastAsia="en-GB"/>
        </w:rPr>
        <w:t>Pharmoutcomes</w:t>
      </w:r>
      <w:proofErr w:type="spellEnd"/>
      <w:r w:rsidRPr="00E64242">
        <w:rPr>
          <w:rFonts w:ascii="Calibri" w:hAnsi="Calibri" w:cs="Calibri"/>
          <w:color w:val="000000"/>
          <w:shd w:val="clear" w:color="auto" w:fill="FFFFFF"/>
          <w:lang w:eastAsia="en-GB"/>
        </w:rPr>
        <w:t xml:space="preserve"> platform will be updated and </w:t>
      </w:r>
      <w:r w:rsidRPr="00E64242">
        <w:rPr>
          <w:rFonts w:ascii="Calibri" w:hAnsi="Calibri" w:cs="Calibri"/>
          <w:color w:val="201F1E"/>
          <w:lang w:eastAsia="en-GB"/>
        </w:rPr>
        <w:t>will take effect from 1</w:t>
      </w:r>
      <w:r w:rsidRPr="00E64242">
        <w:rPr>
          <w:rFonts w:ascii="Calibri" w:hAnsi="Calibri" w:cs="Calibri"/>
          <w:color w:val="201F1E"/>
          <w:vertAlign w:val="superscript"/>
          <w:lang w:eastAsia="en-GB"/>
        </w:rPr>
        <w:t>st</w:t>
      </w:r>
      <w:r w:rsidRPr="00E64242">
        <w:rPr>
          <w:rFonts w:ascii="Calibri" w:hAnsi="Calibri" w:cs="Calibri"/>
          <w:color w:val="201F1E"/>
          <w:lang w:eastAsia="en-GB"/>
        </w:rPr>
        <w:t> July 2022.</w:t>
      </w:r>
    </w:p>
    <w:p w14:paraId="0A8EE8E4" w14:textId="77777777" w:rsidR="00E64242" w:rsidRPr="00E64242" w:rsidRDefault="00E64242" w:rsidP="00E64242">
      <w:pPr>
        <w:numPr>
          <w:ilvl w:val="0"/>
          <w:numId w:val="7"/>
        </w:numPr>
        <w:shd w:val="clear" w:color="auto" w:fill="FFFFFF"/>
        <w:jc w:val="left"/>
        <w:rPr>
          <w:rFonts w:ascii="Calibri" w:hAnsi="Calibri" w:cs="Calibri"/>
          <w:color w:val="000000"/>
          <w:lang w:eastAsia="en-GB"/>
        </w:rPr>
      </w:pPr>
      <w:r w:rsidRPr="00E64242">
        <w:rPr>
          <w:rFonts w:ascii="Calibri" w:hAnsi="Calibri" w:cs="Calibri"/>
          <w:color w:val="000000"/>
          <w:lang w:eastAsia="en-GB"/>
        </w:rPr>
        <w:t>Consultation fee for a patient accessing Pharmacy First (</w:t>
      </w:r>
      <w:proofErr w:type="spellStart"/>
      <w:r w:rsidRPr="00E64242">
        <w:rPr>
          <w:rFonts w:ascii="Calibri" w:hAnsi="Calibri" w:cs="Calibri"/>
          <w:color w:val="000000"/>
          <w:lang w:eastAsia="en-GB"/>
        </w:rPr>
        <w:t>stand alone</w:t>
      </w:r>
      <w:proofErr w:type="spellEnd"/>
      <w:r w:rsidRPr="00E64242">
        <w:rPr>
          <w:rFonts w:ascii="Calibri" w:hAnsi="Calibri" w:cs="Calibri"/>
          <w:color w:val="000000"/>
          <w:lang w:eastAsia="en-GB"/>
        </w:rPr>
        <w:t xml:space="preserve"> service) will remain at £5 per consultation plus</w:t>
      </w:r>
      <w:r w:rsidRPr="00E64242">
        <w:rPr>
          <w:rFonts w:ascii="Calibri" w:hAnsi="Calibri" w:cs="Calibri"/>
          <w:color w:val="000000"/>
          <w:shd w:val="clear" w:color="auto" w:fill="FFFFFF"/>
          <w:lang w:eastAsia="en-GB"/>
        </w:rPr>
        <w:t> drug reimbursement at drug tariff prices.</w:t>
      </w:r>
      <w:r w:rsidRPr="00E64242">
        <w:rPr>
          <w:rFonts w:ascii="Calibri" w:hAnsi="Calibri" w:cs="Calibri"/>
          <w:color w:val="000000"/>
          <w:lang w:eastAsia="en-GB"/>
        </w:rPr>
        <w:t> (</w:t>
      </w:r>
      <w:r w:rsidRPr="00E64242">
        <w:rPr>
          <w:rFonts w:ascii="Calibri" w:hAnsi="Calibri" w:cs="Calibri"/>
          <w:color w:val="000000"/>
          <w:shd w:val="clear" w:color="auto" w:fill="FFFFFF"/>
          <w:lang w:eastAsia="en-GB"/>
        </w:rPr>
        <w:t>Consultations </w:t>
      </w:r>
      <w:r w:rsidRPr="00E64242">
        <w:rPr>
          <w:rFonts w:ascii="Calibri" w:hAnsi="Calibri" w:cs="Calibri"/>
          <w:b/>
          <w:bCs/>
          <w:color w:val="000000"/>
          <w:shd w:val="clear" w:color="auto" w:fill="FFFFFF"/>
          <w:lang w:eastAsia="en-GB"/>
        </w:rPr>
        <w:t>not</w:t>
      </w:r>
      <w:r w:rsidRPr="00E64242">
        <w:rPr>
          <w:rFonts w:ascii="Calibri" w:hAnsi="Calibri" w:cs="Calibri"/>
          <w:color w:val="000000"/>
          <w:shd w:val="clear" w:color="auto" w:fill="FFFFFF"/>
          <w:lang w:eastAsia="en-GB"/>
        </w:rPr>
        <w:t> leading to a supply of medicines will be reimbursed at the professional service fee only.)</w:t>
      </w:r>
    </w:p>
    <w:p w14:paraId="27891E83" w14:textId="77777777" w:rsidR="00E64242" w:rsidRPr="00E64242" w:rsidRDefault="00E64242" w:rsidP="00E64242">
      <w:pPr>
        <w:numPr>
          <w:ilvl w:val="0"/>
          <w:numId w:val="7"/>
        </w:numPr>
        <w:shd w:val="clear" w:color="auto" w:fill="FFFFFF"/>
        <w:jc w:val="left"/>
        <w:rPr>
          <w:rFonts w:ascii="Calibri" w:hAnsi="Calibri" w:cs="Calibri"/>
          <w:color w:val="000000"/>
          <w:lang w:eastAsia="en-GB"/>
        </w:rPr>
      </w:pPr>
    </w:p>
    <w:p w14:paraId="52645D75" w14:textId="4B27BBCC" w:rsidR="00E64242" w:rsidRPr="00E64242" w:rsidRDefault="00E64242" w:rsidP="00E64242">
      <w:pPr>
        <w:numPr>
          <w:ilvl w:val="0"/>
          <w:numId w:val="7"/>
        </w:numPr>
        <w:shd w:val="clear" w:color="auto" w:fill="FFFFFF"/>
        <w:jc w:val="left"/>
        <w:rPr>
          <w:rFonts w:ascii="Calibri" w:hAnsi="Calibri" w:cs="Calibri"/>
          <w:color w:val="000000"/>
          <w:lang w:eastAsia="en-GB"/>
        </w:rPr>
      </w:pPr>
      <w:r w:rsidRPr="00E64242">
        <w:rPr>
          <w:rFonts w:ascii="Calibri" w:hAnsi="Calibri" w:cs="Calibri"/>
          <w:color w:val="000000"/>
          <w:lang w:eastAsia="en-GB"/>
        </w:rPr>
        <w:t>If patient requires access to the pharmacy first service for medication following a CPCS referral and consultation, the consultation fee will be</w:t>
      </w:r>
      <w:r w:rsidRPr="00E64242">
        <w:rPr>
          <w:rFonts w:ascii="Calibri" w:hAnsi="Calibri" w:cs="Calibri"/>
          <w:color w:val="FF0000"/>
          <w:lang w:eastAsia="en-GB"/>
        </w:rPr>
        <w:t> </w:t>
      </w:r>
      <w:r w:rsidRPr="00E64242">
        <w:rPr>
          <w:rFonts w:ascii="Calibri" w:hAnsi="Calibri" w:cs="Calibri"/>
          <w:color w:val="000000"/>
          <w:lang w:eastAsia="en-GB"/>
        </w:rPr>
        <w:t>£2 plus</w:t>
      </w:r>
      <w:r w:rsidRPr="00E64242">
        <w:rPr>
          <w:rFonts w:ascii="Calibri" w:hAnsi="Calibri" w:cs="Calibri"/>
          <w:color w:val="000000"/>
          <w:shd w:val="clear" w:color="auto" w:fill="FFFFFF"/>
          <w:lang w:eastAsia="en-GB"/>
        </w:rPr>
        <w:t> drug reimbursement at drug tariff prices.</w:t>
      </w:r>
    </w:p>
    <w:p w14:paraId="4E5C4F1C" w14:textId="77777777" w:rsidR="00E64242" w:rsidRPr="00E64242" w:rsidRDefault="00E64242" w:rsidP="00E64242">
      <w:pPr>
        <w:shd w:val="clear" w:color="auto" w:fill="FFFFFF"/>
        <w:ind w:left="720"/>
        <w:jc w:val="left"/>
        <w:rPr>
          <w:rFonts w:ascii="Calibri" w:hAnsi="Calibri" w:cs="Calibri"/>
          <w:color w:val="000000"/>
          <w:lang w:eastAsia="en-GB"/>
        </w:rPr>
      </w:pPr>
    </w:p>
    <w:p w14:paraId="757E277D" w14:textId="1338CE7C" w:rsidR="0024430D" w:rsidRPr="00BF03A0" w:rsidRDefault="0024430D" w:rsidP="0024430D">
      <w:pPr>
        <w:rPr>
          <w:rFonts w:asciiTheme="majorHAnsi" w:hAnsiTheme="majorHAnsi" w:cstheme="majorHAnsi"/>
          <w:color w:val="1F3864" w:themeColor="accent1" w:themeShade="80"/>
        </w:rPr>
      </w:pPr>
      <w:r w:rsidRPr="00BF03A0">
        <w:rPr>
          <w:rFonts w:asciiTheme="majorHAnsi" w:hAnsiTheme="majorHAnsi" w:cstheme="majorHAnsi"/>
          <w:b/>
          <w:bCs/>
          <w:color w:val="1F3864" w:themeColor="accent1" w:themeShade="80"/>
        </w:rPr>
        <w:t>DMS</w:t>
      </w:r>
      <w:r>
        <w:rPr>
          <w:rFonts w:asciiTheme="majorHAnsi" w:hAnsiTheme="majorHAnsi" w:cstheme="majorHAnsi"/>
          <w:b/>
          <w:bCs/>
          <w:color w:val="1F3864" w:themeColor="accent1" w:themeShade="80"/>
        </w:rPr>
        <w:t>:</w:t>
      </w:r>
      <w:r w:rsidRPr="00BF03A0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</w:t>
      </w:r>
      <w:r>
        <w:rPr>
          <w:rFonts w:asciiTheme="majorHAnsi" w:hAnsiTheme="majorHAnsi" w:cstheme="majorHAnsi"/>
          <w:color w:val="1F3864" w:themeColor="accent1" w:themeShade="80"/>
        </w:rPr>
        <w:t xml:space="preserve">Michelle Haddock, who previously </w:t>
      </w:r>
      <w:proofErr w:type="gramStart"/>
      <w:r>
        <w:rPr>
          <w:rFonts w:asciiTheme="majorHAnsi" w:hAnsiTheme="majorHAnsi" w:cstheme="majorHAnsi"/>
          <w:color w:val="1F3864" w:themeColor="accent1" w:themeShade="80"/>
        </w:rPr>
        <w:t>lead</w:t>
      </w:r>
      <w:proofErr w:type="gramEnd"/>
      <w:r>
        <w:rPr>
          <w:rFonts w:asciiTheme="majorHAnsi" w:hAnsiTheme="majorHAnsi" w:cstheme="majorHAnsi"/>
          <w:color w:val="1F3864" w:themeColor="accent1" w:themeShade="80"/>
        </w:rPr>
        <w:t xml:space="preserve"> </w:t>
      </w:r>
      <w:proofErr w:type="spellStart"/>
      <w:r>
        <w:rPr>
          <w:rFonts w:asciiTheme="majorHAnsi" w:hAnsiTheme="majorHAnsi" w:cstheme="majorHAnsi"/>
          <w:color w:val="1F3864" w:themeColor="accent1" w:themeShade="80"/>
        </w:rPr>
        <w:t>TCaM</w:t>
      </w:r>
      <w:proofErr w:type="spellEnd"/>
      <w:r>
        <w:rPr>
          <w:rFonts w:asciiTheme="majorHAnsi" w:hAnsiTheme="majorHAnsi" w:cstheme="majorHAnsi"/>
          <w:color w:val="1F3864" w:themeColor="accent1" w:themeShade="80"/>
        </w:rPr>
        <w:t>, now leading in 2</w:t>
      </w:r>
      <w:r w:rsidRPr="00BF03A0">
        <w:rPr>
          <w:rFonts w:asciiTheme="majorHAnsi" w:hAnsiTheme="majorHAnsi" w:cstheme="majorHAnsi"/>
          <w:color w:val="1F3864" w:themeColor="accent1" w:themeShade="80"/>
          <w:vertAlign w:val="superscript"/>
        </w:rPr>
        <w:t>0</w:t>
      </w:r>
      <w:r>
        <w:rPr>
          <w:rFonts w:asciiTheme="majorHAnsi" w:hAnsiTheme="majorHAnsi" w:cstheme="majorHAnsi"/>
          <w:color w:val="1F3864" w:themeColor="accent1" w:themeShade="80"/>
          <w:vertAlign w:val="superscript"/>
        </w:rPr>
        <w:t xml:space="preserve"> </w:t>
      </w:r>
      <w:r>
        <w:rPr>
          <w:rFonts w:asciiTheme="majorHAnsi" w:hAnsiTheme="majorHAnsi" w:cstheme="majorHAnsi"/>
          <w:color w:val="1F3864" w:themeColor="accent1" w:themeShade="80"/>
        </w:rPr>
        <w:t>care. No data.</w:t>
      </w:r>
    </w:p>
    <w:p w14:paraId="2858DA5E" w14:textId="77777777" w:rsidR="0024430D" w:rsidRDefault="0024430D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4D5EE0BA" w14:textId="03BDEDCF" w:rsidR="00A904AF" w:rsidRDefault="00E64242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E64242">
        <w:rPr>
          <w:rFonts w:asciiTheme="majorHAnsi" w:hAnsiTheme="majorHAnsi" w:cstheme="majorHAnsi"/>
          <w:b/>
          <w:bCs/>
          <w:color w:val="1F3864" w:themeColor="accent1" w:themeShade="80"/>
        </w:rPr>
        <w:t>Sexual Health Service</w:t>
      </w: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</w:t>
      </w:r>
    </w:p>
    <w:p w14:paraId="275B2B09" w14:textId="77777777" w:rsidR="00E64242" w:rsidRDefault="00E64242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Age restrictions removed.</w:t>
      </w:r>
    </w:p>
    <w:p w14:paraId="10B350C1" w14:textId="77FD75F5" w:rsidR="00E64242" w:rsidRDefault="00E64242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E64242">
        <w:rPr>
          <w:rFonts w:asciiTheme="majorHAnsi" w:hAnsiTheme="majorHAnsi" w:cstheme="majorHAnsi"/>
          <w:color w:val="1F3864" w:themeColor="accent1" w:themeShade="80"/>
        </w:rPr>
        <w:t>Awarded to CHS</w:t>
      </w:r>
      <w:r>
        <w:rPr>
          <w:rFonts w:asciiTheme="majorHAnsi" w:hAnsiTheme="majorHAnsi" w:cstheme="majorHAnsi"/>
          <w:color w:val="1F3864" w:themeColor="accent1" w:themeShade="80"/>
        </w:rPr>
        <w:t xml:space="preserve">, </w:t>
      </w:r>
      <w:proofErr w:type="spellStart"/>
      <w:r>
        <w:rPr>
          <w:rFonts w:asciiTheme="majorHAnsi" w:hAnsiTheme="majorHAnsi" w:cstheme="majorHAnsi"/>
          <w:color w:val="1F3864" w:themeColor="accent1" w:themeShade="80"/>
        </w:rPr>
        <w:t>EoI</w:t>
      </w:r>
      <w:proofErr w:type="spellEnd"/>
      <w:r>
        <w:rPr>
          <w:rFonts w:asciiTheme="majorHAnsi" w:hAnsiTheme="majorHAnsi" w:cstheme="majorHAnsi"/>
          <w:color w:val="1F3864" w:themeColor="accent1" w:themeShade="80"/>
        </w:rPr>
        <w:t xml:space="preserve"> sought By Micelle Dyoss less than a week prior to recommissioning.</w:t>
      </w:r>
    </w:p>
    <w:p w14:paraId="51A33F19" w14:textId="5E7B3D68" w:rsidR="00E64242" w:rsidRDefault="00E64242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Training webinar 19</w:t>
      </w:r>
      <w:r w:rsidRPr="00E64242">
        <w:rPr>
          <w:rFonts w:asciiTheme="majorHAnsi" w:hAnsiTheme="majorHAnsi" w:cstheme="majorHAnsi"/>
          <w:color w:val="1F3864" w:themeColor="accent1" w:themeShade="80"/>
          <w:vertAlign w:val="superscript"/>
        </w:rPr>
        <w:t>th</w:t>
      </w:r>
      <w:r>
        <w:rPr>
          <w:rFonts w:asciiTheme="majorHAnsi" w:hAnsiTheme="majorHAnsi" w:cstheme="majorHAnsi"/>
          <w:color w:val="1F3864" w:themeColor="accent1" w:themeShade="80"/>
        </w:rPr>
        <w:t xml:space="preserve"> May.</w:t>
      </w:r>
    </w:p>
    <w:p w14:paraId="72521DA1" w14:textId="77777777" w:rsidR="00E64242" w:rsidRDefault="00E64242" w:rsidP="009C4EB7">
      <w:pPr>
        <w:rPr>
          <w:rFonts w:asciiTheme="majorHAnsi" w:hAnsiTheme="majorHAnsi" w:cstheme="majorHAnsi"/>
          <w:color w:val="1F3864" w:themeColor="accent1" w:themeShade="80"/>
        </w:rPr>
      </w:pPr>
    </w:p>
    <w:p w14:paraId="37D87761" w14:textId="03586CC9" w:rsidR="006A2DB1" w:rsidRPr="00E64242" w:rsidRDefault="00E64242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E64242">
        <w:rPr>
          <w:rFonts w:asciiTheme="majorHAnsi" w:hAnsiTheme="majorHAnsi" w:cstheme="majorHAnsi"/>
          <w:b/>
          <w:bCs/>
          <w:color w:val="1F3864" w:themeColor="accent1" w:themeShade="80"/>
        </w:rPr>
        <w:t>CPWM</w:t>
      </w:r>
    </w:p>
    <w:p w14:paraId="7858DAD6" w14:textId="085B970E" w:rsidR="00DD7D02" w:rsidRPr="00DD7D02" w:rsidRDefault="00DD7D02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DD7D02">
        <w:rPr>
          <w:rFonts w:asciiTheme="majorHAnsi" w:hAnsiTheme="majorHAnsi" w:cstheme="majorHAnsi"/>
          <w:b/>
          <w:bCs/>
          <w:color w:val="1F3864" w:themeColor="accent1" w:themeShade="80"/>
        </w:rPr>
        <w:t>Regional Rep report:</w:t>
      </w:r>
    </w:p>
    <w:p w14:paraId="6EB788F2" w14:textId="77777777" w:rsidR="00E77298" w:rsidRDefault="00E64242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Year 4 funding</w:t>
      </w:r>
      <w:r w:rsidR="00DD7D02">
        <w:rPr>
          <w:rFonts w:asciiTheme="majorHAnsi" w:hAnsiTheme="majorHAnsi" w:cstheme="majorHAnsi"/>
          <w:color w:val="1F3864" w:themeColor="accent1" w:themeShade="80"/>
        </w:rPr>
        <w:t>, little understanding bearing in mind CP cannot pass on costs to patients</w:t>
      </w:r>
    </w:p>
    <w:p w14:paraId="299F3241" w14:textId="781F9582" w:rsidR="00DD7D02" w:rsidRDefault="00DD7D02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Workforce</w:t>
      </w:r>
    </w:p>
    <w:p w14:paraId="24E33CB3" w14:textId="77777777" w:rsidR="00DD7D02" w:rsidRDefault="004256D6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 xml:space="preserve">Patient </w:t>
      </w:r>
      <w:r w:rsidR="00DD7D02">
        <w:rPr>
          <w:rFonts w:asciiTheme="majorHAnsi" w:hAnsiTheme="majorHAnsi" w:cstheme="majorHAnsi"/>
          <w:color w:val="1F3864" w:themeColor="accent1" w:themeShade="80"/>
        </w:rPr>
        <w:t>dema</w:t>
      </w:r>
      <w:r w:rsidR="00A904AF">
        <w:rPr>
          <w:rFonts w:asciiTheme="majorHAnsi" w:hAnsiTheme="majorHAnsi" w:cstheme="majorHAnsi"/>
          <w:color w:val="1F3864" w:themeColor="accent1" w:themeShade="80"/>
        </w:rPr>
        <w:t>n</w:t>
      </w:r>
      <w:r w:rsidR="00DD7D02">
        <w:rPr>
          <w:rFonts w:asciiTheme="majorHAnsi" w:hAnsiTheme="majorHAnsi" w:cstheme="majorHAnsi"/>
          <w:color w:val="1F3864" w:themeColor="accent1" w:themeShade="80"/>
        </w:rPr>
        <w:t>d - Pressure Surveys paint a strained picture</w:t>
      </w:r>
    </w:p>
    <w:p w14:paraId="67AA3866" w14:textId="39EFA53A" w:rsidR="00DD7D02" w:rsidRDefault="00DD7D02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Access to GPs; LMC continue to hold closed meetings - invite a rep to LPC meeting?</w:t>
      </w:r>
    </w:p>
    <w:p w14:paraId="40DDA4BE" w14:textId="77777777" w:rsidR="00DD7D02" w:rsidRDefault="00DD7D02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Patient Safety Forum June 21</w:t>
      </w:r>
      <w:r w:rsidRPr="00DD7D02">
        <w:rPr>
          <w:rFonts w:asciiTheme="majorHAnsi" w:hAnsiTheme="majorHAnsi" w:cstheme="majorHAnsi"/>
          <w:color w:val="1F3864" w:themeColor="accent1" w:themeShade="80"/>
          <w:vertAlign w:val="superscript"/>
        </w:rPr>
        <w:t>st</w:t>
      </w:r>
    </w:p>
    <w:p w14:paraId="782A5631" w14:textId="77777777" w:rsidR="00DD7D02" w:rsidRDefault="00DD7D02" w:rsidP="009C4EB7">
      <w:pPr>
        <w:rPr>
          <w:rFonts w:asciiTheme="majorHAnsi" w:hAnsiTheme="majorHAnsi" w:cstheme="majorHAnsi"/>
          <w:color w:val="1F3864" w:themeColor="accent1" w:themeShade="80"/>
        </w:rPr>
      </w:pPr>
    </w:p>
    <w:p w14:paraId="29802B7C" w14:textId="2DD88AAF" w:rsidR="00DD7D02" w:rsidRDefault="00DD7D02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Main Agenda:</w:t>
      </w:r>
    </w:p>
    <w:p w14:paraId="1D7BAD05" w14:textId="149C70A3" w:rsidR="00FD5CD4" w:rsidRDefault="00DD7D02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East Midlands</w:t>
      </w:r>
      <w:r w:rsidR="00FD5CD4">
        <w:rPr>
          <w:rFonts w:asciiTheme="majorHAnsi" w:hAnsiTheme="majorHAnsi" w:cstheme="majorHAnsi"/>
          <w:color w:val="1F3864" w:themeColor="accent1" w:themeShade="80"/>
        </w:rPr>
        <w:t xml:space="preserve"> LPCs</w:t>
      </w:r>
      <w:r>
        <w:rPr>
          <w:rFonts w:asciiTheme="majorHAnsi" w:hAnsiTheme="majorHAnsi" w:cstheme="majorHAnsi"/>
          <w:color w:val="1F3864" w:themeColor="accent1" w:themeShade="80"/>
        </w:rPr>
        <w:t xml:space="preserve"> invited to join CPWM</w:t>
      </w:r>
      <w:r w:rsidR="00FD5CD4">
        <w:rPr>
          <w:rFonts w:asciiTheme="majorHAnsi" w:hAnsiTheme="majorHAnsi" w:cstheme="majorHAnsi"/>
          <w:color w:val="1F3864" w:themeColor="accent1" w:themeShade="80"/>
        </w:rPr>
        <w:t xml:space="preserve"> (less than £3 per contractor), decision expected prior to July meeting</w:t>
      </w:r>
    </w:p>
    <w:p w14:paraId="37386FE5" w14:textId="56699103" w:rsidR="00FD5CD4" w:rsidRDefault="00FD5CD4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Sub-groups already</w:t>
      </w:r>
      <w:r w:rsidR="00A904AF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7C5E37">
        <w:rPr>
          <w:rFonts w:asciiTheme="majorHAnsi" w:hAnsiTheme="majorHAnsi" w:cstheme="majorHAnsi"/>
          <w:color w:val="1F3864" w:themeColor="accent1" w:themeShade="80"/>
        </w:rPr>
        <w:t>include</w:t>
      </w:r>
      <w:r>
        <w:rPr>
          <w:rFonts w:asciiTheme="majorHAnsi" w:hAnsiTheme="majorHAnsi" w:cstheme="majorHAnsi"/>
          <w:color w:val="1F3864" w:themeColor="accent1" w:themeShade="80"/>
        </w:rPr>
        <w:t>:</w:t>
      </w:r>
    </w:p>
    <w:p w14:paraId="188510D9" w14:textId="20B79280" w:rsidR="00FD5CD4" w:rsidRDefault="00FD5CD4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Workforce</w:t>
      </w:r>
    </w:p>
    <w:p w14:paraId="368A0988" w14:textId="2AECF79C" w:rsidR="00FD5CD4" w:rsidRDefault="00FD5CD4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IT</w:t>
      </w:r>
    </w:p>
    <w:p w14:paraId="5FE3D524" w14:textId="47B2B246" w:rsidR="00FD5CD4" w:rsidRDefault="00FD5CD4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 xml:space="preserve">Others may follow: </w:t>
      </w:r>
      <w:proofErr w:type="spellStart"/>
      <w:proofErr w:type="gramStart"/>
      <w:r>
        <w:rPr>
          <w:rFonts w:asciiTheme="majorHAnsi" w:hAnsiTheme="majorHAnsi" w:cstheme="majorHAnsi"/>
          <w:color w:val="1F3864" w:themeColor="accent1" w:themeShade="80"/>
        </w:rPr>
        <w:t>eg</w:t>
      </w:r>
      <w:proofErr w:type="spellEnd"/>
      <w:proofErr w:type="gramEnd"/>
      <w:r>
        <w:rPr>
          <w:rFonts w:asciiTheme="majorHAnsi" w:hAnsiTheme="majorHAnsi" w:cstheme="majorHAnsi"/>
          <w:color w:val="1F3864" w:themeColor="accent1" w:themeShade="80"/>
        </w:rPr>
        <w:t xml:space="preserve"> Governance, Contracts </w:t>
      </w:r>
    </w:p>
    <w:p w14:paraId="57B23798" w14:textId="7BD1C1A6" w:rsidR="00FD5CD4" w:rsidRDefault="00FD5CD4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Full notes circulated 10/05 by email.</w:t>
      </w:r>
    </w:p>
    <w:p w14:paraId="2053900C" w14:textId="7EB18895" w:rsidR="008B722C" w:rsidRPr="008B722C" w:rsidRDefault="007C5E37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8B722C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</w:t>
      </w:r>
      <w:r w:rsidR="008B722C" w:rsidRPr="008B722C">
        <w:rPr>
          <w:rFonts w:asciiTheme="majorHAnsi" w:hAnsiTheme="majorHAnsi" w:cstheme="majorHAnsi"/>
          <w:b/>
          <w:bCs/>
          <w:color w:val="1F3864" w:themeColor="accent1" w:themeShade="80"/>
        </w:rPr>
        <w:t>Warning re using Branded Generics to decrease drug budgets.</w:t>
      </w:r>
    </w:p>
    <w:p w14:paraId="37253AC5" w14:textId="2A4C651E" w:rsidR="00A904AF" w:rsidRDefault="00A904AF" w:rsidP="009C4EB7">
      <w:pPr>
        <w:rPr>
          <w:rFonts w:asciiTheme="majorHAnsi" w:hAnsiTheme="majorHAnsi" w:cstheme="majorHAnsi"/>
          <w:color w:val="1F3864" w:themeColor="accent1" w:themeShade="80"/>
        </w:rPr>
      </w:pPr>
    </w:p>
    <w:p w14:paraId="69915EAA" w14:textId="77777777" w:rsidR="008B722C" w:rsidRDefault="00A904AF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E37268">
        <w:rPr>
          <w:rFonts w:asciiTheme="majorHAnsi" w:hAnsiTheme="majorHAnsi" w:cstheme="majorHAnsi"/>
          <w:b/>
          <w:bCs/>
          <w:color w:val="1F3864" w:themeColor="accent1" w:themeShade="80"/>
        </w:rPr>
        <w:t>C</w:t>
      </w:r>
      <w:r w:rsidR="008B722C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onnected Health </w:t>
      </w:r>
    </w:p>
    <w:p w14:paraId="69A71134" w14:textId="77777777" w:rsidR="008B722C" w:rsidRDefault="00A904AF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8B722C">
        <w:rPr>
          <w:rFonts w:asciiTheme="majorHAnsi" w:hAnsiTheme="majorHAnsi" w:cstheme="majorHAnsi"/>
          <w:color w:val="1F3864" w:themeColor="accent1" w:themeShade="80"/>
        </w:rPr>
        <w:t>P</w:t>
      </w:r>
      <w:r w:rsidR="008B722C" w:rsidRPr="008B722C">
        <w:rPr>
          <w:rFonts w:asciiTheme="majorHAnsi" w:hAnsiTheme="majorHAnsi" w:cstheme="majorHAnsi"/>
          <w:color w:val="1F3864" w:themeColor="accent1" w:themeShade="80"/>
        </w:rPr>
        <w:t>hase 3 commenced with introductory event</w:t>
      </w:r>
      <w:r w:rsidR="008B722C">
        <w:rPr>
          <w:rFonts w:asciiTheme="majorHAnsi" w:hAnsiTheme="majorHAnsi" w:cstheme="majorHAnsi"/>
          <w:color w:val="1F3864" w:themeColor="accent1" w:themeShade="80"/>
        </w:rPr>
        <w:t xml:space="preserve"> designed to bring like-minded pharmacists together.</w:t>
      </w:r>
    </w:p>
    <w:p w14:paraId="0B1E7832" w14:textId="103EE8CC" w:rsidR="00C308D8" w:rsidRDefault="008B722C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 xml:space="preserve">Check </w:t>
      </w:r>
      <w:hyperlink r:id="rId8" w:history="1">
        <w:r w:rsidRPr="008B722C">
          <w:rPr>
            <w:rStyle w:val="Hyperlink"/>
            <w:rFonts w:asciiTheme="majorHAnsi" w:hAnsiTheme="majorHAnsi" w:cstheme="majorHAnsi"/>
          </w:rPr>
          <w:t>Basecamp</w:t>
        </w:r>
      </w:hyperlink>
      <w:r>
        <w:rPr>
          <w:rFonts w:asciiTheme="majorHAnsi" w:hAnsiTheme="majorHAnsi" w:cstheme="majorHAnsi"/>
          <w:color w:val="1F3864" w:themeColor="accent1" w:themeShade="80"/>
        </w:rPr>
        <w:t xml:space="preserve"> for latest posts</w:t>
      </w:r>
    </w:p>
    <w:p w14:paraId="75828293" w14:textId="77777777" w:rsidR="006A2DB1" w:rsidRDefault="006A2DB1" w:rsidP="009C4EB7">
      <w:pPr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</w:pPr>
    </w:p>
    <w:p w14:paraId="42401FD7" w14:textId="06689756" w:rsidR="009C4EB7" w:rsidRPr="006A2DB1" w:rsidRDefault="009C4EB7" w:rsidP="009C4EB7">
      <w:pPr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</w:pPr>
      <w:r w:rsidRPr="006A2DB1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>CLOSED SECTION</w:t>
      </w:r>
    </w:p>
    <w:p w14:paraId="20B4D016" w14:textId="5E33A3C0" w:rsidR="00890EE0" w:rsidRPr="00C308D8" w:rsidRDefault="00890EE0" w:rsidP="00890EE0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>CPWM</w:t>
      </w:r>
      <w:r w:rsidRPr="00C308D8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: </w:t>
      </w:r>
      <w:hyperlink r:id="rId9" w:history="1">
        <w:r w:rsidRPr="00890EE0">
          <w:rPr>
            <w:rStyle w:val="Hyperlink"/>
            <w:rFonts w:asciiTheme="majorHAnsi" w:hAnsiTheme="majorHAnsi" w:cstheme="majorHAnsi"/>
            <w:b/>
            <w:bCs/>
          </w:rPr>
          <w:t>RSG</w:t>
        </w:r>
      </w:hyperlink>
    </w:p>
    <w:p w14:paraId="71DF19C5" w14:textId="77777777" w:rsidR="00CD3C50" w:rsidRPr="009C4EB7" w:rsidRDefault="00CD3C50" w:rsidP="00CD3C50">
      <w:pPr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  <w:lang w:eastAsia="en-GB"/>
        </w:rPr>
      </w:pPr>
      <w:r w:rsidRPr="009C4EB7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  <w:lang w:eastAsia="en-GB"/>
        </w:rPr>
        <w:t>GP CPCS/PCN</w:t>
      </w:r>
    </w:p>
    <w:p w14:paraId="49DC1F07" w14:textId="69B32352" w:rsidR="0006077D" w:rsidRDefault="004256D6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4256D6">
        <w:rPr>
          <w:rFonts w:asciiTheme="majorHAnsi" w:hAnsiTheme="majorHAnsi" w:cstheme="majorHAnsi"/>
          <w:b/>
          <w:bCs/>
          <w:color w:val="1F3864" w:themeColor="accent1" w:themeShade="80"/>
        </w:rPr>
        <w:t>CPCS</w:t>
      </w:r>
    </w:p>
    <w:p w14:paraId="752B39E3" w14:textId="55B504CF" w:rsidR="00993FB4" w:rsidRDefault="00993FB4" w:rsidP="009C4EB7">
      <w:pPr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  <w:lang w:eastAsia="en-GB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  <w:lang w:eastAsia="en-GB"/>
        </w:rPr>
        <w:t>Finance</w:t>
      </w:r>
    </w:p>
    <w:bookmarkEnd w:id="0"/>
    <w:p w14:paraId="05A811D1" w14:textId="2C3433C7" w:rsidR="00AF75CD" w:rsidRPr="00E77298" w:rsidRDefault="00AF75CD">
      <w:pPr>
        <w:rPr>
          <w:color w:val="1F3864" w:themeColor="accent1" w:themeShade="80"/>
        </w:rPr>
      </w:pPr>
    </w:p>
    <w:sectPr w:rsidR="00AF75CD" w:rsidRPr="00E772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B32C4" w14:textId="77777777" w:rsidR="002A18D4" w:rsidRDefault="002A18D4" w:rsidP="00E77298">
      <w:r>
        <w:separator/>
      </w:r>
    </w:p>
  </w:endnote>
  <w:endnote w:type="continuationSeparator" w:id="0">
    <w:p w14:paraId="7923EAEE" w14:textId="77777777" w:rsidR="002A18D4" w:rsidRDefault="002A18D4" w:rsidP="00E7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2311" w14:textId="77777777" w:rsidR="00DA4C81" w:rsidRDefault="00DA4C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7241" w14:textId="074FC574" w:rsidR="00E77298" w:rsidRPr="009C4EB7" w:rsidRDefault="00E77298" w:rsidP="00E77298">
    <w:pPr>
      <w:rPr>
        <w:rFonts w:asciiTheme="majorHAnsi" w:hAnsiTheme="majorHAnsi" w:cstheme="majorHAnsi"/>
        <w:b/>
        <w:bCs/>
        <w:color w:val="1F3864" w:themeColor="accent1" w:themeShade="80"/>
        <w:lang w:eastAsia="en-GB"/>
      </w:rPr>
    </w:pPr>
  </w:p>
  <w:p w14:paraId="055715B0" w14:textId="77777777" w:rsidR="00E77298" w:rsidRPr="009C4EB7" w:rsidRDefault="00E77298" w:rsidP="00E77298">
    <w:pPr>
      <w:rPr>
        <w:color w:val="1F3864" w:themeColor="accent1" w:themeShade="80"/>
      </w:rPr>
    </w:pPr>
    <w:r w:rsidRPr="00DA4C81">
      <w:rPr>
        <w:rFonts w:asciiTheme="majorHAnsi" w:hAnsiTheme="majorHAnsi" w:cstheme="majorHAnsi"/>
        <w:b/>
        <w:bCs/>
        <w:color w:val="FF0000"/>
        <w:lang w:eastAsia="en-GB"/>
      </w:rPr>
      <w:t>Next month meeting June 15</w:t>
    </w:r>
    <w:r w:rsidRPr="00DA4C81">
      <w:rPr>
        <w:rFonts w:asciiTheme="majorHAnsi" w:hAnsiTheme="majorHAnsi" w:cstheme="majorHAnsi"/>
        <w:b/>
        <w:bCs/>
        <w:color w:val="FF0000"/>
        <w:vertAlign w:val="superscript"/>
        <w:lang w:eastAsia="en-GB"/>
      </w:rPr>
      <w:t>th</w:t>
    </w:r>
    <w:r w:rsidRPr="00DA4C81">
      <w:rPr>
        <w:rFonts w:asciiTheme="majorHAnsi" w:hAnsiTheme="majorHAnsi" w:cstheme="majorHAnsi"/>
        <w:b/>
        <w:bCs/>
        <w:color w:val="FF0000"/>
        <w:lang w:eastAsia="en-GB"/>
      </w:rPr>
      <w:t xml:space="preserve">, </w:t>
    </w:r>
    <w:hyperlink r:id="rId1" w:history="1">
      <w:r w:rsidRPr="009907CC">
        <w:rPr>
          <w:rStyle w:val="Hyperlink"/>
          <w:rFonts w:asciiTheme="majorHAnsi" w:hAnsiTheme="majorHAnsi" w:cstheme="majorHAnsi"/>
          <w:b/>
          <w:bCs/>
          <w:lang w:eastAsia="en-GB"/>
          <w14:textFill>
            <w14:solidFill>
              <w14:srgbClr w14:val="0000FF">
                <w14:lumMod w14:val="50000"/>
              </w14:srgbClr>
            </w14:solidFill>
          </w14:textFill>
        </w:rPr>
        <w:t>The Bev,</w:t>
      </w:r>
    </w:hyperlink>
    <w:r>
      <w:rPr>
        <w:rFonts w:asciiTheme="majorHAnsi" w:hAnsiTheme="majorHAnsi" w:cstheme="majorHAnsi"/>
        <w:b/>
        <w:bCs/>
        <w:color w:val="1F3864" w:themeColor="accent1" w:themeShade="80"/>
        <w:lang w:eastAsia="en-GB"/>
      </w:rPr>
      <w:t xml:space="preserve"> </w:t>
    </w:r>
    <w:r w:rsidRPr="00DA4C81">
      <w:rPr>
        <w:rFonts w:asciiTheme="majorHAnsi" w:hAnsiTheme="majorHAnsi" w:cstheme="majorHAnsi"/>
        <w:b/>
        <w:bCs/>
        <w:color w:val="FF0000"/>
        <w:lang w:eastAsia="en-GB"/>
      </w:rPr>
      <w:t>2pm</w:t>
    </w:r>
  </w:p>
  <w:p w14:paraId="0F8F06C0" w14:textId="77777777" w:rsidR="00E77298" w:rsidRDefault="00E772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53FA" w14:textId="77777777" w:rsidR="00DA4C81" w:rsidRDefault="00DA4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FB632" w14:textId="77777777" w:rsidR="002A18D4" w:rsidRDefault="002A18D4" w:rsidP="00E77298">
      <w:r>
        <w:separator/>
      </w:r>
    </w:p>
  </w:footnote>
  <w:footnote w:type="continuationSeparator" w:id="0">
    <w:p w14:paraId="55C9BE20" w14:textId="77777777" w:rsidR="002A18D4" w:rsidRDefault="002A18D4" w:rsidP="00E77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67BB" w14:textId="77777777" w:rsidR="00DA4C81" w:rsidRDefault="00DA4C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48C8" w14:textId="77777777" w:rsidR="00DA4C81" w:rsidRDefault="00DA4C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07F4" w14:textId="77777777" w:rsidR="00DA4C81" w:rsidRDefault="00DA4C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0B1E"/>
    <w:multiLevelType w:val="hybridMultilevel"/>
    <w:tmpl w:val="7C84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2C18"/>
    <w:multiLevelType w:val="hybridMultilevel"/>
    <w:tmpl w:val="C30890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422C4"/>
    <w:multiLevelType w:val="multilevel"/>
    <w:tmpl w:val="EDB0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DF5A28"/>
    <w:multiLevelType w:val="hybridMultilevel"/>
    <w:tmpl w:val="E3AA8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6426C"/>
    <w:multiLevelType w:val="hybridMultilevel"/>
    <w:tmpl w:val="43A0C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3524A"/>
    <w:multiLevelType w:val="hybridMultilevel"/>
    <w:tmpl w:val="B1FA7100"/>
    <w:lvl w:ilvl="0" w:tplc="F5BCC7BA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141F7"/>
    <w:multiLevelType w:val="hybridMultilevel"/>
    <w:tmpl w:val="264E06C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2016118">
    <w:abstractNumId w:val="4"/>
  </w:num>
  <w:num w:numId="2" w16cid:durableId="998075504">
    <w:abstractNumId w:val="5"/>
  </w:num>
  <w:num w:numId="3" w16cid:durableId="85153513">
    <w:abstractNumId w:val="3"/>
  </w:num>
  <w:num w:numId="4" w16cid:durableId="207229749">
    <w:abstractNumId w:val="0"/>
  </w:num>
  <w:num w:numId="5" w16cid:durableId="1822577612">
    <w:abstractNumId w:val="6"/>
  </w:num>
  <w:num w:numId="6" w16cid:durableId="1079017388">
    <w:abstractNumId w:val="1"/>
  </w:num>
  <w:num w:numId="7" w16cid:durableId="942956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47"/>
    <w:rsid w:val="000155D6"/>
    <w:rsid w:val="00042543"/>
    <w:rsid w:val="0006077D"/>
    <w:rsid w:val="000C4370"/>
    <w:rsid w:val="00196B24"/>
    <w:rsid w:val="001B5ADD"/>
    <w:rsid w:val="001C76B9"/>
    <w:rsid w:val="001D5147"/>
    <w:rsid w:val="002302FE"/>
    <w:rsid w:val="0024430D"/>
    <w:rsid w:val="00246516"/>
    <w:rsid w:val="002A18D4"/>
    <w:rsid w:val="002E5B3F"/>
    <w:rsid w:val="00302232"/>
    <w:rsid w:val="003247CC"/>
    <w:rsid w:val="00325572"/>
    <w:rsid w:val="003541A3"/>
    <w:rsid w:val="003E0AEB"/>
    <w:rsid w:val="004256D6"/>
    <w:rsid w:val="00506090"/>
    <w:rsid w:val="005357DE"/>
    <w:rsid w:val="005D1A15"/>
    <w:rsid w:val="005F2FCA"/>
    <w:rsid w:val="006A2DB1"/>
    <w:rsid w:val="006B6B67"/>
    <w:rsid w:val="006E0719"/>
    <w:rsid w:val="00746B7D"/>
    <w:rsid w:val="00766573"/>
    <w:rsid w:val="007C5E37"/>
    <w:rsid w:val="007F6AB3"/>
    <w:rsid w:val="00890EE0"/>
    <w:rsid w:val="008B2511"/>
    <w:rsid w:val="008B722C"/>
    <w:rsid w:val="008C5B1B"/>
    <w:rsid w:val="00930000"/>
    <w:rsid w:val="00952C77"/>
    <w:rsid w:val="009554F4"/>
    <w:rsid w:val="00980746"/>
    <w:rsid w:val="009907CC"/>
    <w:rsid w:val="00993FB4"/>
    <w:rsid w:val="009C4EB7"/>
    <w:rsid w:val="00A769E7"/>
    <w:rsid w:val="00A904AF"/>
    <w:rsid w:val="00AF75CD"/>
    <w:rsid w:val="00B445DC"/>
    <w:rsid w:val="00BD44FA"/>
    <w:rsid w:val="00BE5034"/>
    <w:rsid w:val="00BE5EE6"/>
    <w:rsid w:val="00BF03A0"/>
    <w:rsid w:val="00BF2093"/>
    <w:rsid w:val="00C308D8"/>
    <w:rsid w:val="00C4125A"/>
    <w:rsid w:val="00C4225F"/>
    <w:rsid w:val="00CD3C50"/>
    <w:rsid w:val="00CD440D"/>
    <w:rsid w:val="00D57311"/>
    <w:rsid w:val="00D62D84"/>
    <w:rsid w:val="00DA4C81"/>
    <w:rsid w:val="00DD7D02"/>
    <w:rsid w:val="00E37268"/>
    <w:rsid w:val="00E64242"/>
    <w:rsid w:val="00E73F70"/>
    <w:rsid w:val="00E77298"/>
    <w:rsid w:val="00EC75D0"/>
    <w:rsid w:val="00FA69D6"/>
    <w:rsid w:val="00FA74A3"/>
    <w:rsid w:val="00FD5CD4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A6EBA"/>
  <w15:chartTrackingRefBased/>
  <w15:docId w15:val="{8341C5C3-0FD4-40B7-A32F-F18AF3E6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EB7"/>
    <w:pPr>
      <w:spacing w:after="0" w:line="240" w:lineRule="auto"/>
      <w:jc w:val="both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C4EB7"/>
    <w:rPr>
      <w:rFonts w:cs="Times New Roman"/>
      <w:color w:val="0000FF"/>
      <w:u w:val="single"/>
    </w:rPr>
  </w:style>
  <w:style w:type="character" w:styleId="IntenseEmphasis">
    <w:name w:val="Intense Emphasis"/>
    <w:uiPriority w:val="21"/>
    <w:qFormat/>
    <w:rsid w:val="009C4EB7"/>
    <w:rPr>
      <w:b/>
      <w:bCs/>
      <w:i/>
      <w:iCs/>
      <w:color w:val="4F81BD"/>
    </w:rPr>
  </w:style>
  <w:style w:type="character" w:styleId="UnresolvedMention">
    <w:name w:val="Unresolved Mention"/>
    <w:basedOn w:val="DefaultParagraphFont"/>
    <w:uiPriority w:val="99"/>
    <w:semiHidden/>
    <w:unhideWhenUsed/>
    <w:rsid w:val="00AF75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2D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57D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772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98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772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98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.basecamp.com/5213615/projects/2442596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harj.sadhra@icloud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harmacy-review.org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ebev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nicholls</dc:creator>
  <cp:keywords/>
  <dc:description/>
  <cp:lastModifiedBy>jan nicholls</cp:lastModifiedBy>
  <cp:revision>2</cp:revision>
  <dcterms:created xsi:type="dcterms:W3CDTF">2022-06-13T10:50:00Z</dcterms:created>
  <dcterms:modified xsi:type="dcterms:W3CDTF">2022-06-13T10:50:00Z</dcterms:modified>
</cp:coreProperties>
</file>